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F538" w14:textId="5D20DC22" w:rsidR="007D40E5" w:rsidRPr="00B435D6" w:rsidRDefault="00077E3E" w:rsidP="00077E3E">
      <w:pPr>
        <w:spacing w:after="0"/>
        <w:jc w:val="center"/>
        <w:rPr>
          <w:rFonts w:cstheme="minorHAnsi"/>
        </w:rPr>
      </w:pPr>
      <w:r w:rsidRPr="00B435D6">
        <w:rPr>
          <w:rFonts w:cstheme="minorHAnsi"/>
        </w:rPr>
        <w:t>Algemene Voorwaarden Klusbedrijf RNOS</w:t>
      </w:r>
    </w:p>
    <w:p w14:paraId="6B920D9B" w14:textId="77777777" w:rsidR="00077E3E" w:rsidRPr="00B435D6" w:rsidRDefault="00077E3E" w:rsidP="00077E3E">
      <w:pPr>
        <w:spacing w:after="0"/>
        <w:rPr>
          <w:rFonts w:cstheme="minorHAnsi"/>
        </w:rPr>
      </w:pPr>
    </w:p>
    <w:p w14:paraId="6D024DA6" w14:textId="70E2ACA8" w:rsidR="00077E3E" w:rsidRPr="00B435D6" w:rsidRDefault="00077E3E" w:rsidP="00077E3E">
      <w:pPr>
        <w:pStyle w:val="Lijstalinea"/>
        <w:numPr>
          <w:ilvl w:val="0"/>
          <w:numId w:val="1"/>
        </w:numPr>
        <w:spacing w:after="0"/>
        <w:jc w:val="center"/>
        <w:rPr>
          <w:rFonts w:cstheme="minorHAnsi"/>
          <w:b/>
          <w:bCs/>
        </w:rPr>
      </w:pPr>
      <w:r w:rsidRPr="00B435D6">
        <w:rPr>
          <w:rFonts w:cstheme="minorHAnsi"/>
          <w:b/>
          <w:bCs/>
        </w:rPr>
        <w:t>ALGEMENE BEPALINGEN</w:t>
      </w:r>
    </w:p>
    <w:p w14:paraId="6F301038" w14:textId="77777777" w:rsidR="00077E3E" w:rsidRPr="00B435D6" w:rsidRDefault="00077E3E" w:rsidP="00077E3E">
      <w:pPr>
        <w:spacing w:after="0"/>
        <w:rPr>
          <w:rFonts w:cstheme="minorHAnsi"/>
        </w:rPr>
      </w:pPr>
    </w:p>
    <w:p w14:paraId="74A2211C" w14:textId="77777777" w:rsidR="00077E3E" w:rsidRPr="00B435D6" w:rsidRDefault="00077E3E" w:rsidP="00077E3E">
      <w:pPr>
        <w:spacing w:after="0"/>
        <w:rPr>
          <w:rFonts w:cstheme="minorHAnsi"/>
          <w:b/>
          <w:bCs/>
        </w:rPr>
      </w:pPr>
      <w:r w:rsidRPr="00B435D6">
        <w:rPr>
          <w:rFonts w:cstheme="minorHAnsi"/>
          <w:b/>
          <w:bCs/>
        </w:rPr>
        <w:t xml:space="preserve">ARTIKEL 1 – DEFINITIES </w:t>
      </w:r>
    </w:p>
    <w:p w14:paraId="60334148" w14:textId="77777777" w:rsidR="00077E3E" w:rsidRPr="00B435D6" w:rsidRDefault="00077E3E" w:rsidP="00077E3E">
      <w:pPr>
        <w:spacing w:after="0"/>
        <w:rPr>
          <w:rFonts w:cstheme="minorHAnsi"/>
        </w:rPr>
      </w:pPr>
      <w:r w:rsidRPr="00B435D6">
        <w:rPr>
          <w:rFonts w:cstheme="minorHAnsi"/>
        </w:rPr>
        <w:t xml:space="preserve">In deze Algemene Voorwaarden wordt verstaan onder: </w:t>
      </w:r>
    </w:p>
    <w:p w14:paraId="554FD020" w14:textId="025698A2" w:rsidR="00077E3E" w:rsidRPr="00B435D6" w:rsidRDefault="00077E3E" w:rsidP="00077E3E">
      <w:pPr>
        <w:spacing w:after="0"/>
        <w:rPr>
          <w:rFonts w:cstheme="minorHAnsi"/>
        </w:rPr>
      </w:pPr>
      <w:r w:rsidRPr="00B435D6">
        <w:rPr>
          <w:rFonts w:cstheme="minorHAnsi"/>
          <w:b/>
          <w:bCs/>
        </w:rPr>
        <w:t>Opdrachtgever</w:t>
      </w:r>
      <w:r w:rsidRPr="00B435D6">
        <w:rPr>
          <w:rFonts w:cstheme="minorHAnsi"/>
        </w:rPr>
        <w:t>:</w:t>
      </w:r>
      <w:r w:rsidR="00B02176" w:rsidRPr="00B435D6">
        <w:rPr>
          <w:rFonts w:cstheme="minorHAnsi"/>
        </w:rPr>
        <w:t xml:space="preserve"> De </w:t>
      </w:r>
      <w:r w:rsidRPr="00B435D6">
        <w:rPr>
          <w:rFonts w:cstheme="minorHAnsi"/>
        </w:rPr>
        <w:t>natuurlijk persoon of rechtspersoon die opdracht ge</w:t>
      </w:r>
      <w:r w:rsidR="00B02176" w:rsidRPr="00B435D6">
        <w:rPr>
          <w:rFonts w:cstheme="minorHAnsi"/>
        </w:rPr>
        <w:t>eft</w:t>
      </w:r>
      <w:r w:rsidRPr="00B435D6">
        <w:rPr>
          <w:rFonts w:cstheme="minorHAnsi"/>
        </w:rPr>
        <w:t xml:space="preserve"> tot het verrichten van klus- en beheerwerkzaamheden. </w:t>
      </w:r>
    </w:p>
    <w:p w14:paraId="26AD4E80" w14:textId="37D54E73" w:rsidR="00077E3E" w:rsidRPr="00B435D6" w:rsidRDefault="00077E3E" w:rsidP="00077E3E">
      <w:pPr>
        <w:spacing w:after="0"/>
        <w:rPr>
          <w:rFonts w:cstheme="minorHAnsi"/>
        </w:rPr>
      </w:pPr>
      <w:r w:rsidRPr="00B435D6">
        <w:rPr>
          <w:rFonts w:cstheme="minorHAnsi"/>
          <w:b/>
          <w:bCs/>
        </w:rPr>
        <w:t>Opdrachtnemer</w:t>
      </w:r>
      <w:r w:rsidRPr="00B435D6">
        <w:rPr>
          <w:rFonts w:cstheme="minorHAnsi"/>
        </w:rPr>
        <w:t xml:space="preserve">: Klusbedrijf </w:t>
      </w:r>
      <w:r w:rsidRPr="00B435D6">
        <w:rPr>
          <w:rFonts w:cstheme="minorHAnsi"/>
          <w:b/>
          <w:bCs/>
        </w:rPr>
        <w:t>RNOS</w:t>
      </w:r>
      <w:r w:rsidRPr="00B435D6">
        <w:rPr>
          <w:rFonts w:cstheme="minorHAnsi"/>
        </w:rPr>
        <w:t xml:space="preserve">, gevestigd </w:t>
      </w:r>
      <w:r w:rsidR="00B02176" w:rsidRPr="00B435D6">
        <w:rPr>
          <w:rFonts w:cstheme="minorHAnsi"/>
        </w:rPr>
        <w:t>te</w:t>
      </w:r>
      <w:r w:rsidRPr="00B435D6">
        <w:rPr>
          <w:rFonts w:cstheme="minorHAnsi"/>
        </w:rPr>
        <w:t xml:space="preserve"> Almere</w:t>
      </w:r>
      <w:r w:rsidR="00B02176" w:rsidRPr="00B435D6">
        <w:rPr>
          <w:rFonts w:cstheme="minorHAnsi"/>
        </w:rPr>
        <w:t>,</w:t>
      </w:r>
      <w:r w:rsidRPr="00B435D6">
        <w:rPr>
          <w:rFonts w:cstheme="minorHAnsi"/>
        </w:rPr>
        <w:t xml:space="preserve"> ingeschreven bij de Kamer van Koophandel onder nummer </w:t>
      </w:r>
      <w:r w:rsidR="008E2391" w:rsidRPr="00B435D6">
        <w:rPr>
          <w:rFonts w:cstheme="minorHAnsi"/>
        </w:rPr>
        <w:t>85368547</w:t>
      </w:r>
      <w:r w:rsidR="00B02176" w:rsidRPr="00B435D6">
        <w:rPr>
          <w:rFonts w:cstheme="minorHAnsi"/>
        </w:rPr>
        <w:t xml:space="preserve">, </w:t>
      </w:r>
      <w:proofErr w:type="spellStart"/>
      <w:r w:rsidR="00B02176" w:rsidRPr="00B435D6">
        <w:rPr>
          <w:rFonts w:cstheme="minorHAnsi"/>
        </w:rPr>
        <w:t>BTW-nummer</w:t>
      </w:r>
      <w:proofErr w:type="spellEnd"/>
      <w:r w:rsidR="00B02176" w:rsidRPr="00B435D6">
        <w:rPr>
          <w:rFonts w:cstheme="minorHAnsi"/>
        </w:rPr>
        <w:t xml:space="preserve"> NL004087491B98</w:t>
      </w:r>
      <w:r w:rsidRPr="00B435D6">
        <w:rPr>
          <w:rFonts w:cstheme="minorHAnsi"/>
        </w:rPr>
        <w:t xml:space="preserve">. </w:t>
      </w:r>
    </w:p>
    <w:p w14:paraId="6E0412FF" w14:textId="66282790" w:rsidR="008E2391" w:rsidRPr="00B435D6" w:rsidRDefault="00077E3E" w:rsidP="00077E3E">
      <w:pPr>
        <w:spacing w:after="0"/>
        <w:rPr>
          <w:rFonts w:cstheme="minorHAnsi"/>
        </w:rPr>
      </w:pPr>
      <w:r w:rsidRPr="00B435D6">
        <w:rPr>
          <w:rFonts w:cstheme="minorHAnsi"/>
          <w:b/>
          <w:bCs/>
        </w:rPr>
        <w:t>Overeenkomst</w:t>
      </w:r>
      <w:r w:rsidRPr="00B435D6">
        <w:rPr>
          <w:rFonts w:cstheme="minorHAnsi"/>
        </w:rPr>
        <w:t xml:space="preserve">: </w:t>
      </w:r>
      <w:r w:rsidR="00B02176" w:rsidRPr="00B435D6">
        <w:rPr>
          <w:rFonts w:cstheme="minorHAnsi"/>
        </w:rPr>
        <w:t>De</w:t>
      </w:r>
      <w:r w:rsidRPr="00B435D6">
        <w:rPr>
          <w:rFonts w:cstheme="minorHAnsi"/>
        </w:rPr>
        <w:t xml:space="preserve"> afspraak tussen </w:t>
      </w:r>
      <w:r w:rsidR="00EE254E" w:rsidRPr="00B435D6">
        <w:rPr>
          <w:rFonts w:cstheme="minorHAnsi"/>
        </w:rPr>
        <w:t xml:space="preserve">de </w:t>
      </w:r>
      <w:r w:rsidRPr="00B435D6">
        <w:rPr>
          <w:rFonts w:cstheme="minorHAnsi"/>
        </w:rPr>
        <w:t>Opdrachtgever en Opdrachtnemer</w:t>
      </w:r>
      <w:r w:rsidR="00EE254E" w:rsidRPr="00B435D6">
        <w:rPr>
          <w:rFonts w:cstheme="minorHAnsi"/>
        </w:rPr>
        <w:t xml:space="preserve"> </w:t>
      </w:r>
      <w:r w:rsidRPr="00B435D6">
        <w:rPr>
          <w:rFonts w:cstheme="minorHAnsi"/>
        </w:rPr>
        <w:t>waarbij Opdrachtnemer zich verplicht bepaalde werkzaamheden uit te voeren tegen een bepaalde prijs, en Opdrachtgever zich verplicht daarvoor te betalen. Verdere rechten en plichten staan gedetailleerd beschreven in</w:t>
      </w:r>
      <w:r w:rsidR="00EE254E" w:rsidRPr="00B435D6">
        <w:rPr>
          <w:rFonts w:cstheme="minorHAnsi"/>
        </w:rPr>
        <w:t xml:space="preserve"> de</w:t>
      </w:r>
      <w:r w:rsidRPr="00B435D6">
        <w:rPr>
          <w:rFonts w:cstheme="minorHAnsi"/>
        </w:rPr>
        <w:t xml:space="preserve"> onderstaande Algemene Voorwaarden. </w:t>
      </w:r>
    </w:p>
    <w:p w14:paraId="632319A6" w14:textId="52654917" w:rsidR="008E2391" w:rsidRPr="00B435D6" w:rsidRDefault="00077E3E" w:rsidP="00077E3E">
      <w:pPr>
        <w:spacing w:after="0"/>
        <w:rPr>
          <w:rFonts w:cstheme="minorHAnsi"/>
        </w:rPr>
      </w:pPr>
      <w:r w:rsidRPr="00B435D6">
        <w:rPr>
          <w:rFonts w:cstheme="minorHAnsi"/>
          <w:b/>
          <w:bCs/>
        </w:rPr>
        <w:t>Het werk</w:t>
      </w:r>
      <w:r w:rsidRPr="00B435D6">
        <w:rPr>
          <w:rFonts w:cstheme="minorHAnsi"/>
        </w:rPr>
        <w:t xml:space="preserve">: </w:t>
      </w:r>
      <w:r w:rsidR="00EE254E" w:rsidRPr="00B435D6">
        <w:rPr>
          <w:rFonts w:cstheme="minorHAnsi"/>
        </w:rPr>
        <w:t>H</w:t>
      </w:r>
      <w:r w:rsidRPr="00B435D6">
        <w:rPr>
          <w:rFonts w:cstheme="minorHAnsi"/>
        </w:rPr>
        <w:t xml:space="preserve">et totaal van de </w:t>
      </w:r>
      <w:r w:rsidR="00EE254E" w:rsidRPr="00B435D6">
        <w:rPr>
          <w:rFonts w:cstheme="minorHAnsi"/>
        </w:rPr>
        <w:t>overeengekomen</w:t>
      </w:r>
      <w:r w:rsidRPr="00B435D6">
        <w:rPr>
          <w:rFonts w:cstheme="minorHAnsi"/>
        </w:rPr>
        <w:t xml:space="preserve"> </w:t>
      </w:r>
      <w:r w:rsidR="00EE254E" w:rsidRPr="00B435D6">
        <w:rPr>
          <w:rFonts w:cstheme="minorHAnsi"/>
        </w:rPr>
        <w:t xml:space="preserve">werkzaamheden tussen </w:t>
      </w:r>
      <w:r w:rsidRPr="00B435D6">
        <w:rPr>
          <w:rFonts w:cstheme="minorHAnsi"/>
        </w:rPr>
        <w:t>Opdrachtgever en Opdrachtnemer</w:t>
      </w:r>
      <w:r w:rsidR="00EE254E" w:rsidRPr="00B435D6">
        <w:rPr>
          <w:rFonts w:cstheme="minorHAnsi"/>
        </w:rPr>
        <w:t xml:space="preserve">, inclusief de </w:t>
      </w:r>
      <w:r w:rsidRPr="00B435D6">
        <w:rPr>
          <w:rFonts w:cstheme="minorHAnsi"/>
        </w:rPr>
        <w:t xml:space="preserve">door Opdrachtnemer geleverde materialen en installaties. </w:t>
      </w:r>
    </w:p>
    <w:p w14:paraId="785830C2" w14:textId="7730F517" w:rsidR="008E2391" w:rsidRPr="00B435D6" w:rsidRDefault="00077E3E" w:rsidP="00077E3E">
      <w:pPr>
        <w:spacing w:after="0"/>
        <w:rPr>
          <w:rFonts w:cstheme="minorHAnsi"/>
        </w:rPr>
      </w:pPr>
      <w:r w:rsidRPr="00B435D6">
        <w:rPr>
          <w:rFonts w:cstheme="minorHAnsi"/>
          <w:b/>
          <w:bCs/>
        </w:rPr>
        <w:t>Meer- en minderwerk</w:t>
      </w:r>
      <w:r w:rsidRPr="00B435D6">
        <w:rPr>
          <w:rFonts w:cstheme="minorHAnsi"/>
        </w:rPr>
        <w:t xml:space="preserve">: </w:t>
      </w:r>
      <w:r w:rsidR="00EE254E" w:rsidRPr="00B435D6">
        <w:rPr>
          <w:rFonts w:cstheme="minorHAnsi"/>
        </w:rPr>
        <w:t xml:space="preserve">Wijzigingen in het werk die leiden tot een wijziging in de prijs, hetzij door toevoegingen (meerwerk) of verminderingen (minderwerk). </w:t>
      </w:r>
      <w:r w:rsidRPr="00B435D6">
        <w:rPr>
          <w:rFonts w:cstheme="minorHAnsi"/>
        </w:rPr>
        <w:t xml:space="preserve"> </w:t>
      </w:r>
    </w:p>
    <w:p w14:paraId="206A47B7" w14:textId="59CD844D" w:rsidR="00077E3E" w:rsidRPr="00B435D6" w:rsidRDefault="00077E3E" w:rsidP="00077E3E">
      <w:pPr>
        <w:spacing w:after="0"/>
        <w:rPr>
          <w:rFonts w:cstheme="minorHAnsi"/>
        </w:rPr>
      </w:pPr>
      <w:r w:rsidRPr="00B435D6">
        <w:rPr>
          <w:rFonts w:cstheme="minorHAnsi"/>
          <w:b/>
          <w:bCs/>
        </w:rPr>
        <w:t>Schriftelijk</w:t>
      </w:r>
      <w:r w:rsidR="00F2494C">
        <w:rPr>
          <w:rFonts w:cstheme="minorHAnsi"/>
          <w:b/>
          <w:bCs/>
        </w:rPr>
        <w:t xml:space="preserve"> en digitaal</w:t>
      </w:r>
      <w:r w:rsidRPr="00B435D6">
        <w:rPr>
          <w:rFonts w:cstheme="minorHAnsi"/>
        </w:rPr>
        <w:t xml:space="preserve">: In een aantal gevallen wordt de communicatie tussen </w:t>
      </w:r>
      <w:r w:rsidR="00A26385" w:rsidRPr="00B435D6">
        <w:rPr>
          <w:rFonts w:cstheme="minorHAnsi"/>
        </w:rPr>
        <w:t>O</w:t>
      </w:r>
      <w:r w:rsidRPr="00B435D6">
        <w:rPr>
          <w:rFonts w:cstheme="minorHAnsi"/>
        </w:rPr>
        <w:t xml:space="preserve">pdrachtgever en </w:t>
      </w:r>
      <w:r w:rsidR="00A26385" w:rsidRPr="00B435D6">
        <w:rPr>
          <w:rFonts w:cstheme="minorHAnsi"/>
        </w:rPr>
        <w:t>O</w:t>
      </w:r>
      <w:r w:rsidRPr="00B435D6">
        <w:rPr>
          <w:rFonts w:cstheme="minorHAnsi"/>
        </w:rPr>
        <w:t>pdrachtnemer schriftelijk</w:t>
      </w:r>
      <w:r w:rsidR="00F2494C">
        <w:rPr>
          <w:rFonts w:cstheme="minorHAnsi"/>
        </w:rPr>
        <w:t xml:space="preserve">/ digitaal </w:t>
      </w:r>
      <w:r w:rsidRPr="00B435D6">
        <w:rPr>
          <w:rFonts w:cstheme="minorHAnsi"/>
        </w:rPr>
        <w:t>vastgelegd</w:t>
      </w:r>
      <w:r w:rsidR="00F2494C">
        <w:rPr>
          <w:rFonts w:cstheme="minorHAnsi"/>
        </w:rPr>
        <w:t>.</w:t>
      </w:r>
    </w:p>
    <w:p w14:paraId="377FA702" w14:textId="044C0D56" w:rsidR="002248F8" w:rsidRPr="00B435D6" w:rsidRDefault="002248F8" w:rsidP="00077E3E">
      <w:pPr>
        <w:spacing w:after="0"/>
        <w:rPr>
          <w:rFonts w:cstheme="minorHAnsi"/>
        </w:rPr>
      </w:pPr>
      <w:r w:rsidRPr="00B435D6">
        <w:rPr>
          <w:rFonts w:cstheme="minorHAnsi"/>
          <w:b/>
          <w:bCs/>
        </w:rPr>
        <w:t>Overmacht</w:t>
      </w:r>
      <w:r w:rsidRPr="00B435D6">
        <w:rPr>
          <w:rFonts w:cstheme="minorHAnsi"/>
        </w:rPr>
        <w:t>: Iedere omstandigheid waarmee partijen ten tijde van het aangaan van de overeenkomst geen rekening konden houden en ten gevolge waarvan de normale uitvoering van de overeenkomst redelijkerwijze niet kan worden verlangd, door o</w:t>
      </w:r>
      <w:r w:rsidR="00A943C1" w:rsidRPr="00B435D6">
        <w:rPr>
          <w:rFonts w:cstheme="minorHAnsi"/>
        </w:rPr>
        <w:t xml:space="preserve">mstandigheden </w:t>
      </w:r>
      <w:r w:rsidRPr="00B435D6">
        <w:rPr>
          <w:rFonts w:cstheme="minorHAnsi"/>
        </w:rPr>
        <w:t>buiten de schuld- of risicosfeer van een der partijen ontstaan, zoals oorlog, oorlogsgevaar, (natuur)rampen, niet of niet tijdig leveren van goederen en diensten door derden, werkstaking</w:t>
      </w:r>
      <w:r w:rsidR="00A943C1" w:rsidRPr="00B435D6">
        <w:rPr>
          <w:rFonts w:cstheme="minorHAnsi"/>
        </w:rPr>
        <w:t>en</w:t>
      </w:r>
      <w:r w:rsidRPr="00B435D6">
        <w:rPr>
          <w:rFonts w:cstheme="minorHAnsi"/>
        </w:rPr>
        <w:t>, blokkades</w:t>
      </w:r>
      <w:r w:rsidR="00A943C1" w:rsidRPr="00B435D6">
        <w:rPr>
          <w:rFonts w:cstheme="minorHAnsi"/>
        </w:rPr>
        <w:t xml:space="preserve"> en</w:t>
      </w:r>
      <w:r w:rsidRPr="00B435D6">
        <w:rPr>
          <w:rFonts w:cstheme="minorHAnsi"/>
        </w:rPr>
        <w:t xml:space="preserve"> bedrijfsstoringen.  </w:t>
      </w:r>
    </w:p>
    <w:p w14:paraId="1E0E9E50" w14:textId="77777777" w:rsidR="008E2391" w:rsidRPr="00B435D6" w:rsidRDefault="008E2391" w:rsidP="00077E3E">
      <w:pPr>
        <w:spacing w:after="0"/>
        <w:rPr>
          <w:rFonts w:cstheme="minorHAnsi"/>
        </w:rPr>
      </w:pPr>
    </w:p>
    <w:p w14:paraId="382D7E01" w14:textId="77777777" w:rsidR="008E2391" w:rsidRPr="00B435D6" w:rsidRDefault="008E2391" w:rsidP="00077E3E">
      <w:pPr>
        <w:spacing w:after="0"/>
        <w:rPr>
          <w:rFonts w:cstheme="minorHAnsi"/>
          <w:b/>
          <w:bCs/>
        </w:rPr>
      </w:pPr>
      <w:r w:rsidRPr="00B435D6">
        <w:rPr>
          <w:rFonts w:cstheme="minorHAnsi"/>
          <w:b/>
          <w:bCs/>
        </w:rPr>
        <w:t xml:space="preserve">ARTIKEL 2 – WERKINGSSFEER </w:t>
      </w:r>
    </w:p>
    <w:p w14:paraId="4E04156A" w14:textId="3E55E806" w:rsidR="008E2391" w:rsidRPr="00B435D6" w:rsidRDefault="008E2391" w:rsidP="008E2391">
      <w:pPr>
        <w:pStyle w:val="Lijstalinea"/>
        <w:numPr>
          <w:ilvl w:val="0"/>
          <w:numId w:val="2"/>
        </w:numPr>
        <w:spacing w:after="0"/>
        <w:rPr>
          <w:rFonts w:cstheme="minorHAnsi"/>
        </w:rPr>
      </w:pPr>
      <w:r w:rsidRPr="00B435D6">
        <w:rPr>
          <w:rFonts w:cstheme="minorHAnsi"/>
        </w:rPr>
        <w:t>Deze Algemene Voorwaarden zijn van toepassing op elk aanbod en</w:t>
      </w:r>
      <w:r w:rsidR="00A943C1" w:rsidRPr="00B435D6">
        <w:rPr>
          <w:rFonts w:cstheme="minorHAnsi"/>
        </w:rPr>
        <w:t xml:space="preserve"> elk</w:t>
      </w:r>
      <w:r w:rsidR="00233468" w:rsidRPr="00B435D6">
        <w:rPr>
          <w:rFonts w:cstheme="minorHAnsi"/>
        </w:rPr>
        <w:t>e</w:t>
      </w:r>
      <w:r w:rsidRPr="00B435D6">
        <w:rPr>
          <w:rFonts w:cstheme="minorHAnsi"/>
        </w:rPr>
        <w:t xml:space="preserve"> Overeenkomst tussen Opdrachtgever en Opdrachtnemer. </w:t>
      </w:r>
    </w:p>
    <w:p w14:paraId="7B832B7B" w14:textId="7AEF35A1" w:rsidR="008E2391" w:rsidRPr="00B435D6" w:rsidRDefault="008E2391" w:rsidP="008E2391">
      <w:pPr>
        <w:pStyle w:val="Lijstalinea"/>
        <w:numPr>
          <w:ilvl w:val="0"/>
          <w:numId w:val="2"/>
        </w:numPr>
        <w:spacing w:after="0"/>
        <w:rPr>
          <w:rFonts w:cstheme="minorHAnsi"/>
        </w:rPr>
      </w:pPr>
      <w:r w:rsidRPr="00B435D6">
        <w:rPr>
          <w:rFonts w:cstheme="minorHAnsi"/>
        </w:rPr>
        <w:t xml:space="preserve">Voor een eenmaal aangegane Overeenkomst blijven de Algemene Voorwaarden gelden </w:t>
      </w:r>
      <w:r w:rsidR="00233468" w:rsidRPr="00B435D6">
        <w:rPr>
          <w:rFonts w:cstheme="minorHAnsi"/>
        </w:rPr>
        <w:t>zoals</w:t>
      </w:r>
      <w:r w:rsidRPr="00B435D6">
        <w:rPr>
          <w:rFonts w:cstheme="minorHAnsi"/>
        </w:rPr>
        <w:t xml:space="preserve"> verstrekt bij het </w:t>
      </w:r>
      <w:r w:rsidR="00233468" w:rsidRPr="00B435D6">
        <w:rPr>
          <w:rFonts w:cstheme="minorHAnsi"/>
        </w:rPr>
        <w:t xml:space="preserve">sluiten van de </w:t>
      </w:r>
      <w:r w:rsidRPr="00B435D6">
        <w:rPr>
          <w:rFonts w:cstheme="minorHAnsi"/>
        </w:rPr>
        <w:t xml:space="preserve">Overeenkomst. </w:t>
      </w:r>
    </w:p>
    <w:p w14:paraId="447B1B78" w14:textId="77777777" w:rsidR="008E2391" w:rsidRPr="00B435D6" w:rsidRDefault="008E2391" w:rsidP="008E2391">
      <w:pPr>
        <w:pStyle w:val="Lijstalinea"/>
        <w:numPr>
          <w:ilvl w:val="0"/>
          <w:numId w:val="2"/>
        </w:numPr>
        <w:spacing w:after="0"/>
        <w:rPr>
          <w:rFonts w:cstheme="minorHAnsi"/>
        </w:rPr>
      </w:pPr>
      <w:r w:rsidRPr="00B435D6">
        <w:rPr>
          <w:rFonts w:cstheme="minorHAnsi"/>
        </w:rPr>
        <w:t xml:space="preserve">Algemene Voorwaarden die Opdrachtgever hanteert worden hierbij expliciet uitgesloten van een gesloten Overeenkomst. </w:t>
      </w:r>
    </w:p>
    <w:p w14:paraId="42854E74" w14:textId="77777777" w:rsidR="00233468" w:rsidRPr="00B435D6" w:rsidRDefault="00233468" w:rsidP="008E2391">
      <w:pPr>
        <w:pStyle w:val="Lijstalinea"/>
        <w:numPr>
          <w:ilvl w:val="0"/>
          <w:numId w:val="2"/>
        </w:numPr>
        <w:spacing w:after="0"/>
        <w:rPr>
          <w:rFonts w:cstheme="minorHAnsi"/>
        </w:rPr>
      </w:pPr>
      <w:r w:rsidRPr="00B435D6">
        <w:rPr>
          <w:rFonts w:cstheme="minorHAnsi"/>
        </w:rPr>
        <w:t>Indien een bepaling uit deze voorwaarden nietig is, blijven de overige bepalingen van kracht.</w:t>
      </w:r>
    </w:p>
    <w:p w14:paraId="7B45F948" w14:textId="4641DD9C" w:rsidR="008E2391" w:rsidRPr="00B435D6" w:rsidRDefault="008E2391" w:rsidP="008E2391">
      <w:pPr>
        <w:pStyle w:val="Lijstalinea"/>
        <w:numPr>
          <w:ilvl w:val="0"/>
          <w:numId w:val="2"/>
        </w:numPr>
        <w:spacing w:after="0"/>
        <w:rPr>
          <w:rFonts w:cstheme="minorHAnsi"/>
        </w:rPr>
      </w:pPr>
      <w:r w:rsidRPr="00B435D6">
        <w:rPr>
          <w:rFonts w:cstheme="minorHAnsi"/>
        </w:rPr>
        <w:t>Van deze Algemene Voorwaarden kan niet worden afgeweken</w:t>
      </w:r>
      <w:r w:rsidR="00233468" w:rsidRPr="00B435D6">
        <w:rPr>
          <w:rFonts w:cstheme="minorHAnsi"/>
        </w:rPr>
        <w:t>,</w:t>
      </w:r>
      <w:r w:rsidRPr="00B435D6">
        <w:rPr>
          <w:rFonts w:cstheme="minorHAnsi"/>
        </w:rPr>
        <w:t xml:space="preserve"> tenzij uitdrukkelijk schriftelijk is overeengekomen. </w:t>
      </w:r>
    </w:p>
    <w:p w14:paraId="63E097B9" w14:textId="10D29FB7" w:rsidR="008E2391" w:rsidRPr="00B435D6" w:rsidRDefault="008E2391" w:rsidP="008E2391">
      <w:pPr>
        <w:pStyle w:val="Lijstalinea"/>
        <w:numPr>
          <w:ilvl w:val="0"/>
          <w:numId w:val="2"/>
        </w:numPr>
        <w:spacing w:after="0"/>
        <w:rPr>
          <w:rFonts w:cstheme="minorHAnsi"/>
        </w:rPr>
      </w:pPr>
      <w:r w:rsidRPr="00B435D6">
        <w:rPr>
          <w:rFonts w:cstheme="minorHAnsi"/>
        </w:rPr>
        <w:t>Deze Algemene Voorwaarden gelden tevens voor alle derde partijen die door Opdrachtnemer worden ingeschakeld voor de uitvoering van de Overeenkomst.</w:t>
      </w:r>
    </w:p>
    <w:p w14:paraId="3A7F48FE" w14:textId="77777777" w:rsidR="005F4C4D" w:rsidRPr="00B435D6" w:rsidRDefault="005F4C4D" w:rsidP="005F4C4D">
      <w:pPr>
        <w:spacing w:after="0"/>
        <w:rPr>
          <w:rFonts w:cstheme="minorHAnsi"/>
        </w:rPr>
      </w:pPr>
    </w:p>
    <w:p w14:paraId="013999FC" w14:textId="64A6CE1F" w:rsidR="005F4C4D" w:rsidRPr="00B435D6" w:rsidRDefault="005F4C4D" w:rsidP="005F4C4D">
      <w:pPr>
        <w:pStyle w:val="Lijstalinea"/>
        <w:numPr>
          <w:ilvl w:val="0"/>
          <w:numId w:val="1"/>
        </w:numPr>
        <w:spacing w:after="0"/>
        <w:jc w:val="center"/>
        <w:rPr>
          <w:rFonts w:cstheme="minorHAnsi"/>
          <w:b/>
          <w:bCs/>
        </w:rPr>
      </w:pPr>
      <w:r w:rsidRPr="00B435D6">
        <w:rPr>
          <w:rFonts w:cstheme="minorHAnsi"/>
          <w:b/>
          <w:bCs/>
        </w:rPr>
        <w:t>TOT STAND KOMEN VAN DE OVEREENKOMST</w:t>
      </w:r>
    </w:p>
    <w:p w14:paraId="0D71DFE3" w14:textId="77777777" w:rsidR="005F4C4D" w:rsidRPr="00B435D6" w:rsidRDefault="005F4C4D" w:rsidP="005F4C4D">
      <w:pPr>
        <w:spacing w:after="0"/>
        <w:jc w:val="center"/>
        <w:rPr>
          <w:rFonts w:cstheme="minorHAnsi"/>
          <w:b/>
          <w:bCs/>
        </w:rPr>
      </w:pPr>
    </w:p>
    <w:p w14:paraId="592E7110" w14:textId="77777777" w:rsidR="005F4C4D" w:rsidRPr="00B435D6" w:rsidRDefault="005F4C4D" w:rsidP="005F4C4D">
      <w:pPr>
        <w:spacing w:after="0"/>
        <w:rPr>
          <w:rFonts w:cstheme="minorHAnsi"/>
          <w:b/>
          <w:bCs/>
        </w:rPr>
      </w:pPr>
      <w:r w:rsidRPr="00B435D6">
        <w:rPr>
          <w:rFonts w:cstheme="minorHAnsi"/>
          <w:b/>
          <w:bCs/>
        </w:rPr>
        <w:t xml:space="preserve">ARTIKEL 3 – AFSPRAKEN </w:t>
      </w:r>
    </w:p>
    <w:p w14:paraId="0D758E84" w14:textId="2AA8E61D" w:rsidR="005F4C4D" w:rsidRPr="00B435D6" w:rsidRDefault="00AF0847" w:rsidP="005F4C4D">
      <w:pPr>
        <w:pStyle w:val="Lijstalinea"/>
        <w:numPr>
          <w:ilvl w:val="0"/>
          <w:numId w:val="3"/>
        </w:numPr>
        <w:spacing w:after="0"/>
        <w:rPr>
          <w:rFonts w:cstheme="minorHAnsi"/>
        </w:rPr>
      </w:pPr>
      <w:r w:rsidRPr="00B435D6">
        <w:rPr>
          <w:rFonts w:cstheme="minorHAnsi"/>
          <w:b/>
          <w:bCs/>
        </w:rPr>
        <w:t xml:space="preserve">Opdrachtnemer </w:t>
      </w:r>
      <w:r w:rsidR="005F4C4D" w:rsidRPr="00B435D6">
        <w:rPr>
          <w:rFonts w:cstheme="minorHAnsi"/>
        </w:rPr>
        <w:t xml:space="preserve">draagt er zorg voor dat elke opdracht in beginsel schriftelijk wordt vastgelegd. In de meeste gevallen zal dat zijn in de vorm van een gespecificeerde offerte. Deze omvat: </w:t>
      </w:r>
    </w:p>
    <w:p w14:paraId="2B076154" w14:textId="2058AA08" w:rsidR="005F4C4D" w:rsidRPr="00B435D6" w:rsidRDefault="005F4C4D" w:rsidP="005F4C4D">
      <w:pPr>
        <w:pStyle w:val="Lijstalinea"/>
        <w:numPr>
          <w:ilvl w:val="0"/>
          <w:numId w:val="5"/>
        </w:numPr>
        <w:spacing w:after="0"/>
        <w:rPr>
          <w:rFonts w:cstheme="minorHAnsi"/>
        </w:rPr>
      </w:pPr>
      <w:r w:rsidRPr="00B435D6">
        <w:rPr>
          <w:rFonts w:cstheme="minorHAnsi"/>
        </w:rPr>
        <w:t xml:space="preserve">De datum van toezending van de offerte; </w:t>
      </w:r>
    </w:p>
    <w:p w14:paraId="5060FBC5" w14:textId="47A13B03" w:rsidR="005F4C4D" w:rsidRPr="00B435D6" w:rsidRDefault="00AF0847" w:rsidP="005F4C4D">
      <w:pPr>
        <w:pStyle w:val="Lijstalinea"/>
        <w:numPr>
          <w:ilvl w:val="0"/>
          <w:numId w:val="5"/>
        </w:numPr>
        <w:spacing w:after="0"/>
        <w:rPr>
          <w:rFonts w:cstheme="minorHAnsi"/>
        </w:rPr>
      </w:pPr>
      <w:r w:rsidRPr="00B435D6">
        <w:rPr>
          <w:rFonts w:cstheme="minorHAnsi"/>
        </w:rPr>
        <w:t>E</w:t>
      </w:r>
      <w:r w:rsidR="005F4C4D" w:rsidRPr="00B435D6">
        <w:rPr>
          <w:rFonts w:cstheme="minorHAnsi"/>
        </w:rPr>
        <w:t xml:space="preserve">en duidelijke omschrijving van de te verrichten werkzaamheden en te gebruiken materialen en handelsgoederen; </w:t>
      </w:r>
    </w:p>
    <w:p w14:paraId="3F622E31" w14:textId="2B39A75C" w:rsidR="005F4C4D" w:rsidRPr="00B435D6" w:rsidRDefault="005F4C4D" w:rsidP="005F4C4D">
      <w:pPr>
        <w:pStyle w:val="Lijstalinea"/>
        <w:numPr>
          <w:ilvl w:val="0"/>
          <w:numId w:val="5"/>
        </w:numPr>
        <w:spacing w:after="0"/>
        <w:rPr>
          <w:rFonts w:cstheme="minorHAnsi"/>
        </w:rPr>
      </w:pPr>
      <w:r w:rsidRPr="00B435D6">
        <w:rPr>
          <w:rFonts w:cstheme="minorHAnsi"/>
        </w:rPr>
        <w:lastRenderedPageBreak/>
        <w:t xml:space="preserve">Indien gewenst een vermelding van het tijdstip waarop het werk kan worden begonnen; </w:t>
      </w:r>
    </w:p>
    <w:p w14:paraId="04993B90" w14:textId="00EB3915" w:rsidR="005F4C4D" w:rsidRPr="00B435D6" w:rsidRDefault="00AF0847" w:rsidP="005F4C4D">
      <w:pPr>
        <w:pStyle w:val="Lijstalinea"/>
        <w:numPr>
          <w:ilvl w:val="0"/>
          <w:numId w:val="5"/>
        </w:numPr>
        <w:spacing w:after="0"/>
        <w:rPr>
          <w:rFonts w:cstheme="minorHAnsi"/>
        </w:rPr>
      </w:pPr>
      <w:r w:rsidRPr="00B435D6">
        <w:rPr>
          <w:rFonts w:cstheme="minorHAnsi"/>
        </w:rPr>
        <w:t>E</w:t>
      </w:r>
      <w:r w:rsidR="005F4C4D" w:rsidRPr="00B435D6">
        <w:rPr>
          <w:rFonts w:cstheme="minorHAnsi"/>
        </w:rPr>
        <w:t xml:space="preserve">en aanduiding van de duur van het werk; </w:t>
      </w:r>
    </w:p>
    <w:p w14:paraId="4DE2023F" w14:textId="1B57A3B8" w:rsidR="005F4C4D" w:rsidRPr="00B435D6" w:rsidRDefault="00AF0847" w:rsidP="005F4C4D">
      <w:pPr>
        <w:pStyle w:val="Lijstalinea"/>
        <w:numPr>
          <w:ilvl w:val="0"/>
          <w:numId w:val="5"/>
        </w:numPr>
        <w:spacing w:after="0"/>
        <w:rPr>
          <w:rFonts w:cstheme="minorHAnsi"/>
        </w:rPr>
      </w:pPr>
      <w:r w:rsidRPr="00B435D6">
        <w:rPr>
          <w:rFonts w:cstheme="minorHAnsi"/>
        </w:rPr>
        <w:t>De</w:t>
      </w:r>
      <w:r w:rsidR="005F4C4D" w:rsidRPr="00B435D6">
        <w:rPr>
          <w:rFonts w:cstheme="minorHAnsi"/>
        </w:rPr>
        <w:t xml:space="preserve"> prijs van het werk</w:t>
      </w:r>
      <w:r w:rsidRPr="00B435D6">
        <w:rPr>
          <w:rFonts w:cstheme="minorHAnsi"/>
        </w:rPr>
        <w:t>, inclusief specificatie van eventuele meer- of minderwerk</w:t>
      </w:r>
      <w:r w:rsidR="005F4C4D" w:rsidRPr="00B435D6">
        <w:rPr>
          <w:rFonts w:cstheme="minorHAnsi"/>
        </w:rPr>
        <w:t xml:space="preserve">. </w:t>
      </w:r>
    </w:p>
    <w:p w14:paraId="77F9F2D2" w14:textId="3047E230" w:rsidR="005F4C4D" w:rsidRPr="00B435D6" w:rsidRDefault="005F4C4D" w:rsidP="005F4C4D">
      <w:pPr>
        <w:pStyle w:val="Lijstalinea"/>
        <w:numPr>
          <w:ilvl w:val="0"/>
          <w:numId w:val="3"/>
        </w:numPr>
        <w:spacing w:after="0"/>
        <w:rPr>
          <w:rFonts w:cstheme="minorHAnsi"/>
        </w:rPr>
      </w:pPr>
      <w:r w:rsidRPr="00B435D6">
        <w:rPr>
          <w:rFonts w:cstheme="minorHAnsi"/>
        </w:rPr>
        <w:t xml:space="preserve">De Opdrachtgever en </w:t>
      </w:r>
      <w:r w:rsidR="003F175A" w:rsidRPr="00B435D6">
        <w:rPr>
          <w:rFonts w:cstheme="minorHAnsi"/>
          <w:b/>
          <w:bCs/>
        </w:rPr>
        <w:t>Opdrachtnemer</w:t>
      </w:r>
      <w:r w:rsidR="008A59FB" w:rsidRPr="00B435D6">
        <w:rPr>
          <w:rFonts w:cstheme="minorHAnsi"/>
        </w:rPr>
        <w:t xml:space="preserve"> </w:t>
      </w:r>
      <w:r w:rsidRPr="00B435D6">
        <w:rPr>
          <w:rFonts w:cstheme="minorHAnsi"/>
        </w:rPr>
        <w:t xml:space="preserve">kunnen afspraken maken op basis van twee prijsvormingsmethoden: vaste prijs of regie. Een combinatie van de twee prijsvormingsmethoden (deels vaste prijs, deels regie) is eveneens mogelijk. </w:t>
      </w:r>
    </w:p>
    <w:p w14:paraId="5DBB250A" w14:textId="0B0ABAF4" w:rsidR="005F4C4D" w:rsidRPr="00B435D6" w:rsidRDefault="005F4C4D" w:rsidP="008A59FB">
      <w:pPr>
        <w:pStyle w:val="Lijstalinea"/>
        <w:numPr>
          <w:ilvl w:val="0"/>
          <w:numId w:val="8"/>
        </w:numPr>
        <w:spacing w:after="0"/>
        <w:rPr>
          <w:rFonts w:cstheme="minorHAnsi"/>
        </w:rPr>
      </w:pPr>
      <w:r w:rsidRPr="00B435D6">
        <w:rPr>
          <w:rFonts w:cstheme="minorHAnsi"/>
        </w:rPr>
        <w:t xml:space="preserve">Bij een vaste prijs komen Opdrachtgever en </w:t>
      </w:r>
      <w:r w:rsidR="003F175A" w:rsidRPr="00B435D6">
        <w:rPr>
          <w:rFonts w:cstheme="minorHAnsi"/>
          <w:b/>
          <w:bCs/>
        </w:rPr>
        <w:t>Opdrachtnemer</w:t>
      </w:r>
      <w:r w:rsidRPr="00B435D6">
        <w:rPr>
          <w:rFonts w:cstheme="minorHAnsi"/>
        </w:rPr>
        <w:t xml:space="preserve"> overeen dat de vooraf geschatte kosten van de </w:t>
      </w:r>
      <w:r w:rsidR="003F175A" w:rsidRPr="00B435D6">
        <w:rPr>
          <w:rFonts w:cstheme="minorHAnsi"/>
          <w:b/>
          <w:bCs/>
        </w:rPr>
        <w:t>Opdrachtnemer</w:t>
      </w:r>
      <w:r w:rsidR="003F175A" w:rsidRPr="00B435D6">
        <w:rPr>
          <w:rFonts w:cstheme="minorHAnsi"/>
        </w:rPr>
        <w:t xml:space="preserve"> </w:t>
      </w:r>
      <w:r w:rsidRPr="00B435D6">
        <w:rPr>
          <w:rFonts w:cstheme="minorHAnsi"/>
        </w:rPr>
        <w:t xml:space="preserve">worden vergoed; er wordt gespecificeerd welke werkzaamheden worden verricht en welke materialen en/of andere handelsgoederen worden geleverd en gebruikt. De vermelde prijs is naar beide partijen toe bindend en kan bij de eindafrekening alleen nog worden veranderd door eventueel meer- en/of minderwerk en door eventuele extra kosten op grond van onvoorziene complicaties. </w:t>
      </w:r>
    </w:p>
    <w:p w14:paraId="181BE479" w14:textId="29396FC1" w:rsidR="008A59FB" w:rsidRPr="00B435D6" w:rsidRDefault="005F4C4D" w:rsidP="008A59FB">
      <w:pPr>
        <w:pStyle w:val="Lijstalinea"/>
        <w:numPr>
          <w:ilvl w:val="0"/>
          <w:numId w:val="8"/>
        </w:numPr>
        <w:spacing w:after="0"/>
        <w:rPr>
          <w:rFonts w:cstheme="minorHAnsi"/>
        </w:rPr>
      </w:pPr>
      <w:r w:rsidRPr="00B435D6">
        <w:rPr>
          <w:rFonts w:cstheme="minorHAnsi"/>
        </w:rPr>
        <w:t xml:space="preserve">Bij regie komen Opdrachtgever en </w:t>
      </w:r>
      <w:r w:rsidR="003F175A" w:rsidRPr="00B435D6">
        <w:rPr>
          <w:rFonts w:cstheme="minorHAnsi"/>
          <w:b/>
          <w:bCs/>
        </w:rPr>
        <w:t>Opdrachtnemer</w:t>
      </w:r>
      <w:r w:rsidRPr="00B435D6">
        <w:rPr>
          <w:rFonts w:cstheme="minorHAnsi"/>
        </w:rPr>
        <w:t xml:space="preserve"> overeen dat alle daadwerkelijk gemaakte kosten van de Opdrachtnemer worden vergoed; tevoren wordt het uurtarief vastgesteld en zo mogelijk ook de andere kosten. Bij regie kan desgewenst vooraf een richtprijs worden afgegeven. De op de Overeenkomst vermelde prijs is naar beide Algemene Voorwaarden</w:t>
      </w:r>
      <w:r w:rsidR="003F175A" w:rsidRPr="00B435D6">
        <w:rPr>
          <w:rFonts w:cstheme="minorHAnsi"/>
        </w:rPr>
        <w:t xml:space="preserve"> </w:t>
      </w:r>
      <w:r w:rsidR="003F175A" w:rsidRPr="00B435D6">
        <w:rPr>
          <w:rFonts w:cstheme="minorHAnsi"/>
          <w:b/>
          <w:bCs/>
        </w:rPr>
        <w:t>Opdrachtnemer</w:t>
      </w:r>
      <w:r w:rsidRPr="00B435D6">
        <w:rPr>
          <w:rFonts w:cstheme="minorHAnsi"/>
        </w:rPr>
        <w:t xml:space="preserve"> 1 van 6  01-01-202</w:t>
      </w:r>
      <w:r w:rsidR="005A434E" w:rsidRPr="00B435D6">
        <w:rPr>
          <w:rFonts w:cstheme="minorHAnsi"/>
        </w:rPr>
        <w:t>5</w:t>
      </w:r>
      <w:r w:rsidRPr="00B435D6">
        <w:rPr>
          <w:rFonts w:cstheme="minorHAnsi"/>
        </w:rPr>
        <w:t xml:space="preserve"> partijen toe niet bindend en zal bij afrekening worden bepaald door de daadwerkelijk bestede uren, gebruikte materialen en handelsgoederen, huur van gereedschappen, precariorechten, kosten voor het afvoeren van afval, meer- en/of minderwerk, en eventuele extra kosten op grond van onvoorziene complicaties. </w:t>
      </w:r>
    </w:p>
    <w:p w14:paraId="27F580E9" w14:textId="07822CE7" w:rsidR="008A59FB" w:rsidRPr="00B435D6" w:rsidRDefault="003F175A" w:rsidP="008A59FB">
      <w:pPr>
        <w:pStyle w:val="Lijstalinea"/>
        <w:numPr>
          <w:ilvl w:val="0"/>
          <w:numId w:val="3"/>
        </w:numPr>
        <w:spacing w:after="0"/>
        <w:rPr>
          <w:rFonts w:cstheme="minorHAnsi"/>
        </w:rPr>
      </w:pPr>
      <w:r w:rsidRPr="00B435D6">
        <w:rPr>
          <w:rFonts w:cstheme="minorHAnsi"/>
        </w:rPr>
        <w:t>A</w:t>
      </w:r>
      <w:r w:rsidR="005F4C4D" w:rsidRPr="00B435D6">
        <w:rPr>
          <w:rFonts w:cstheme="minorHAnsi"/>
        </w:rPr>
        <w:t xml:space="preserve">lle prijzen </w:t>
      </w:r>
      <w:r w:rsidRPr="00B435D6">
        <w:rPr>
          <w:rFonts w:cstheme="minorHAnsi"/>
        </w:rPr>
        <w:t>zijn</w:t>
      </w:r>
      <w:r w:rsidR="005F4C4D" w:rsidRPr="00B435D6">
        <w:rPr>
          <w:rFonts w:cstheme="minorHAnsi"/>
        </w:rPr>
        <w:t xml:space="preserve"> </w:t>
      </w:r>
      <w:r w:rsidRPr="00B435D6">
        <w:rPr>
          <w:rFonts w:cstheme="minorHAnsi"/>
        </w:rPr>
        <w:t>exclusief</w:t>
      </w:r>
      <w:r w:rsidR="005F4C4D" w:rsidRPr="00B435D6">
        <w:rPr>
          <w:rFonts w:cstheme="minorHAnsi"/>
        </w:rPr>
        <w:t xml:space="preserve"> BTW</w:t>
      </w:r>
      <w:r w:rsidRPr="00B435D6">
        <w:rPr>
          <w:rFonts w:cstheme="minorHAnsi"/>
        </w:rPr>
        <w:t>, tenzij anders</w:t>
      </w:r>
      <w:r w:rsidR="005F4C4D" w:rsidRPr="00B435D6">
        <w:rPr>
          <w:rFonts w:cstheme="minorHAnsi"/>
        </w:rPr>
        <w:t xml:space="preserve"> vermeld. </w:t>
      </w:r>
    </w:p>
    <w:p w14:paraId="1D8E8FDD" w14:textId="74C0AF4C" w:rsidR="008A59FB" w:rsidRPr="00B435D6" w:rsidRDefault="003F175A" w:rsidP="008A59FB">
      <w:pPr>
        <w:pStyle w:val="Lijstalinea"/>
        <w:numPr>
          <w:ilvl w:val="0"/>
          <w:numId w:val="3"/>
        </w:numPr>
        <w:spacing w:after="0"/>
        <w:rPr>
          <w:rFonts w:cstheme="minorHAnsi"/>
        </w:rPr>
      </w:pPr>
      <w:r w:rsidRPr="00B435D6">
        <w:rPr>
          <w:rFonts w:cstheme="minorHAnsi"/>
          <w:b/>
          <w:bCs/>
        </w:rPr>
        <w:t>Opdrachtnemer</w:t>
      </w:r>
      <w:r w:rsidR="005F4C4D" w:rsidRPr="00B435D6">
        <w:rPr>
          <w:rFonts w:cstheme="minorHAnsi"/>
        </w:rPr>
        <w:t xml:space="preserve"> zorg </w:t>
      </w:r>
      <w:r w:rsidRPr="00B435D6">
        <w:rPr>
          <w:rFonts w:cstheme="minorHAnsi"/>
        </w:rPr>
        <w:t>er</w:t>
      </w:r>
      <w:r w:rsidR="005F4C4D" w:rsidRPr="00B435D6">
        <w:rPr>
          <w:rFonts w:cstheme="minorHAnsi"/>
        </w:rPr>
        <w:t xml:space="preserve">voor dat deze Algemene Voorwaarden tijdig aan de Opdrachtgever ter hand worden gesteld, doch uiterlijk ten tijde van het sluiten van de Overeenkomst. </w:t>
      </w:r>
    </w:p>
    <w:p w14:paraId="3472C2ED" w14:textId="43BA6F79" w:rsidR="008A59FB" w:rsidRPr="00B435D6" w:rsidRDefault="005F4C4D" w:rsidP="008A59FB">
      <w:pPr>
        <w:pStyle w:val="Lijstalinea"/>
        <w:numPr>
          <w:ilvl w:val="0"/>
          <w:numId w:val="3"/>
        </w:numPr>
        <w:spacing w:after="0"/>
        <w:rPr>
          <w:rFonts w:cstheme="minorHAnsi"/>
        </w:rPr>
      </w:pPr>
      <w:r w:rsidRPr="00B435D6">
        <w:rPr>
          <w:rFonts w:cstheme="minorHAnsi"/>
        </w:rPr>
        <w:t xml:space="preserve">Alle offertes en prijsopgaven door </w:t>
      </w:r>
      <w:r w:rsidR="003F175A" w:rsidRPr="00B435D6">
        <w:rPr>
          <w:rFonts w:cstheme="minorHAnsi"/>
          <w:b/>
          <w:bCs/>
        </w:rPr>
        <w:t>opdrachtnemer</w:t>
      </w:r>
      <w:r w:rsidRPr="00B435D6">
        <w:rPr>
          <w:rFonts w:cstheme="minorHAnsi"/>
        </w:rPr>
        <w:t xml:space="preserve"> gedaan zijn vrijblijvend, zowel wat prijs, inhoud als levertijd betreft en vervallen vier weken na dagtekening van de offerte of prijsopgave. </w:t>
      </w:r>
    </w:p>
    <w:p w14:paraId="5FC81135" w14:textId="77777777" w:rsidR="008A59FB" w:rsidRPr="00B435D6" w:rsidRDefault="005F4C4D" w:rsidP="008A59FB">
      <w:pPr>
        <w:pStyle w:val="Lijstalinea"/>
        <w:numPr>
          <w:ilvl w:val="0"/>
          <w:numId w:val="3"/>
        </w:numPr>
        <w:spacing w:after="0"/>
        <w:rPr>
          <w:rFonts w:cstheme="minorHAnsi"/>
        </w:rPr>
      </w:pPr>
      <w:r w:rsidRPr="00B435D6">
        <w:rPr>
          <w:rFonts w:cstheme="minorHAnsi"/>
        </w:rPr>
        <w:t xml:space="preserve">Een Overeenkomst komt tot stand op het moment dat de Opdrachtgever schriftelijk bevestigt dat offerte of contract van </w:t>
      </w:r>
      <w:r w:rsidRPr="00B435D6">
        <w:rPr>
          <w:rFonts w:cstheme="minorHAnsi"/>
          <w:b/>
          <w:bCs/>
        </w:rPr>
        <w:t>Opdrachtnemer</w:t>
      </w:r>
      <w:r w:rsidRPr="00B435D6">
        <w:rPr>
          <w:rFonts w:cstheme="minorHAnsi"/>
        </w:rPr>
        <w:t xml:space="preserve"> is geaccepteerd. </w:t>
      </w:r>
    </w:p>
    <w:p w14:paraId="0CBCAF29" w14:textId="77777777" w:rsidR="008A59FB" w:rsidRPr="00B435D6" w:rsidRDefault="005F4C4D" w:rsidP="008A59FB">
      <w:pPr>
        <w:pStyle w:val="Lijstalinea"/>
        <w:numPr>
          <w:ilvl w:val="0"/>
          <w:numId w:val="3"/>
        </w:numPr>
        <w:spacing w:after="0"/>
        <w:rPr>
          <w:rFonts w:cstheme="minorHAnsi"/>
        </w:rPr>
      </w:pPr>
      <w:r w:rsidRPr="00B435D6">
        <w:rPr>
          <w:rFonts w:cstheme="minorHAnsi"/>
          <w:b/>
          <w:bCs/>
        </w:rPr>
        <w:t>Opdrachtnemer</w:t>
      </w:r>
      <w:r w:rsidRPr="00B435D6">
        <w:rPr>
          <w:rFonts w:cstheme="minorHAnsi"/>
        </w:rPr>
        <w:t xml:space="preserve"> heeft het recht binnen 5 dagen na aanvaarding van een offerte door Opdrachtgever deze alsnog te herroepen. </w:t>
      </w:r>
    </w:p>
    <w:p w14:paraId="50838F65" w14:textId="6A49EA13" w:rsidR="008A59FB" w:rsidRPr="00B435D6" w:rsidRDefault="005F4C4D" w:rsidP="008A59FB">
      <w:pPr>
        <w:pStyle w:val="Lijstalinea"/>
        <w:numPr>
          <w:ilvl w:val="0"/>
          <w:numId w:val="3"/>
        </w:numPr>
        <w:spacing w:after="0"/>
        <w:rPr>
          <w:rFonts w:cstheme="minorHAnsi"/>
        </w:rPr>
      </w:pPr>
      <w:r w:rsidRPr="00B435D6">
        <w:rPr>
          <w:rFonts w:cstheme="minorHAnsi"/>
          <w:b/>
          <w:bCs/>
        </w:rPr>
        <w:t xml:space="preserve">Opdrachtnemer </w:t>
      </w:r>
      <w:r w:rsidRPr="00B435D6">
        <w:rPr>
          <w:rFonts w:cstheme="minorHAnsi"/>
        </w:rPr>
        <w:t>kan niet aan zijn offertes of aanbiedingen worden gehouden</w:t>
      </w:r>
      <w:r w:rsidR="00E96CFA" w:rsidRPr="00B435D6">
        <w:rPr>
          <w:rFonts w:cstheme="minorHAnsi"/>
        </w:rPr>
        <w:t>,</w:t>
      </w:r>
      <w:r w:rsidRPr="00B435D6">
        <w:rPr>
          <w:rFonts w:cstheme="minorHAnsi"/>
        </w:rPr>
        <w:t xml:space="preserve"> indien de Opdrachtgever redelijkerwijs kan begrijpen dat de offertes of aanbiedingen, dan wel een onderdeel daarvan, een kennelijke vergissing of verschrijving bevatten. </w:t>
      </w:r>
    </w:p>
    <w:p w14:paraId="0BDF58C6" w14:textId="27D5CF6F" w:rsidR="005F4C4D" w:rsidRPr="00B435D6" w:rsidRDefault="005F4C4D" w:rsidP="008A59FB">
      <w:pPr>
        <w:pStyle w:val="Lijstalinea"/>
        <w:numPr>
          <w:ilvl w:val="0"/>
          <w:numId w:val="3"/>
        </w:numPr>
        <w:spacing w:after="0"/>
        <w:rPr>
          <w:rFonts w:cstheme="minorHAnsi"/>
        </w:rPr>
      </w:pPr>
      <w:r w:rsidRPr="00B435D6">
        <w:rPr>
          <w:rFonts w:cstheme="minorHAnsi"/>
        </w:rPr>
        <w:t>Als na aanvaarding van de offerte blijkt dat deze is gebaseerd op incorrecte of onvolledige informatie van de Opdrachtgever kunnen aan de offerte geen rechten worden ontleend.</w:t>
      </w:r>
    </w:p>
    <w:p w14:paraId="55BBAB49" w14:textId="77777777" w:rsidR="00E96CFA" w:rsidRPr="00B435D6" w:rsidRDefault="00E96CFA" w:rsidP="00E96CFA">
      <w:pPr>
        <w:spacing w:after="0"/>
        <w:rPr>
          <w:rFonts w:cstheme="minorHAnsi"/>
        </w:rPr>
      </w:pPr>
    </w:p>
    <w:p w14:paraId="7420EC20" w14:textId="70490361" w:rsidR="00E96CFA" w:rsidRPr="00B435D6" w:rsidRDefault="00E96CFA" w:rsidP="00E96CFA">
      <w:pPr>
        <w:pStyle w:val="Lijstalinea"/>
        <w:numPr>
          <w:ilvl w:val="0"/>
          <w:numId w:val="1"/>
        </w:numPr>
        <w:spacing w:after="0"/>
        <w:jc w:val="center"/>
        <w:rPr>
          <w:rFonts w:cstheme="minorHAnsi"/>
          <w:b/>
          <w:bCs/>
        </w:rPr>
      </w:pPr>
      <w:r w:rsidRPr="00B435D6">
        <w:rPr>
          <w:rFonts w:cstheme="minorHAnsi"/>
          <w:b/>
          <w:bCs/>
        </w:rPr>
        <w:t>SPECIFIEKE VOORWAARDEN</w:t>
      </w:r>
    </w:p>
    <w:p w14:paraId="2E0F8A27" w14:textId="77777777" w:rsidR="00E96CFA" w:rsidRPr="00B435D6" w:rsidRDefault="00E96CFA" w:rsidP="00E96CFA">
      <w:pPr>
        <w:spacing w:after="0"/>
        <w:jc w:val="center"/>
        <w:rPr>
          <w:rFonts w:cstheme="minorHAnsi"/>
          <w:b/>
          <w:bCs/>
        </w:rPr>
      </w:pPr>
    </w:p>
    <w:p w14:paraId="2533BDD5" w14:textId="573F9FD1" w:rsidR="00E96CFA" w:rsidRPr="00B435D6" w:rsidRDefault="00E96CFA" w:rsidP="00B435D6">
      <w:pPr>
        <w:pStyle w:val="Geenafstand"/>
        <w:rPr>
          <w:b/>
          <w:bCs/>
        </w:rPr>
      </w:pPr>
      <w:r w:rsidRPr="00B435D6">
        <w:rPr>
          <w:rFonts w:cstheme="minorHAnsi"/>
          <w:b/>
          <w:bCs/>
        </w:rPr>
        <w:t xml:space="preserve">ARTIKEL 4 – </w:t>
      </w:r>
      <w:r w:rsidR="00B435D6" w:rsidRPr="00B435D6">
        <w:rPr>
          <w:b/>
          <w:bCs/>
        </w:rPr>
        <w:t>SPOEDKLUSSEN EN WEEKEND TARIEVEN</w:t>
      </w:r>
    </w:p>
    <w:p w14:paraId="3904D55A" w14:textId="55D61A35" w:rsidR="00B435D6" w:rsidRDefault="00B435D6" w:rsidP="00B435D6">
      <w:pPr>
        <w:pStyle w:val="Geenafstand"/>
        <w:numPr>
          <w:ilvl w:val="0"/>
          <w:numId w:val="9"/>
        </w:numPr>
        <w:rPr>
          <w:rFonts w:cstheme="minorHAnsi"/>
        </w:rPr>
      </w:pPr>
      <w:r w:rsidRPr="00B435D6">
        <w:rPr>
          <w:rFonts w:cstheme="minorHAnsi"/>
        </w:rPr>
        <w:t>Vo</w:t>
      </w:r>
      <w:r>
        <w:rPr>
          <w:rFonts w:cstheme="minorHAnsi"/>
        </w:rPr>
        <w:t>or</w:t>
      </w:r>
      <w:r w:rsidRPr="00B435D6">
        <w:rPr>
          <w:rFonts w:cstheme="minorHAnsi"/>
        </w:rPr>
        <w:t xml:space="preserve"> spoedklussen geld</w:t>
      </w:r>
      <w:r>
        <w:rPr>
          <w:rFonts w:cstheme="minorHAnsi"/>
        </w:rPr>
        <w:t xml:space="preserve">t een toeslag van </w:t>
      </w:r>
      <w:r w:rsidRPr="00B435D6">
        <w:rPr>
          <w:rFonts w:cstheme="minorHAnsi"/>
        </w:rPr>
        <w:t>200% op het reguliere tarief</w:t>
      </w:r>
      <w:r>
        <w:rPr>
          <w:rFonts w:cstheme="minorHAnsi"/>
        </w:rPr>
        <w:t>.</w:t>
      </w:r>
    </w:p>
    <w:p w14:paraId="08F1E89A" w14:textId="67484422" w:rsidR="00B435D6" w:rsidRDefault="00B435D6" w:rsidP="00B435D6">
      <w:pPr>
        <w:pStyle w:val="Lijstalinea"/>
        <w:numPr>
          <w:ilvl w:val="0"/>
          <w:numId w:val="9"/>
        </w:numPr>
        <w:spacing w:after="0"/>
        <w:rPr>
          <w:rFonts w:cstheme="minorHAnsi"/>
        </w:rPr>
      </w:pPr>
      <w:r w:rsidRPr="00B435D6">
        <w:rPr>
          <w:rFonts w:cstheme="minorHAnsi"/>
        </w:rPr>
        <w:t>Voor werkzaamheden die in het weekend worden uitgevoerd</w:t>
      </w:r>
      <w:r>
        <w:rPr>
          <w:rFonts w:cstheme="minorHAnsi"/>
        </w:rPr>
        <w:t>,</w:t>
      </w:r>
      <w:r w:rsidRPr="00B435D6">
        <w:rPr>
          <w:rFonts w:cstheme="minorHAnsi"/>
        </w:rPr>
        <w:t xml:space="preserve"> geld</w:t>
      </w:r>
      <w:r>
        <w:rPr>
          <w:rFonts w:cstheme="minorHAnsi"/>
        </w:rPr>
        <w:t>t</w:t>
      </w:r>
      <w:r w:rsidRPr="00B435D6">
        <w:rPr>
          <w:rFonts w:cstheme="minorHAnsi"/>
        </w:rPr>
        <w:t xml:space="preserve"> eveneens een toeslag van</w:t>
      </w:r>
      <w:r>
        <w:rPr>
          <w:rFonts w:cstheme="minorHAnsi"/>
        </w:rPr>
        <w:t xml:space="preserve"> </w:t>
      </w:r>
      <w:r w:rsidRPr="00B435D6">
        <w:rPr>
          <w:rFonts w:cstheme="minorHAnsi"/>
        </w:rPr>
        <w:t>200% op het reguliere tarief</w:t>
      </w:r>
      <w:r>
        <w:rPr>
          <w:rFonts w:cstheme="minorHAnsi"/>
        </w:rPr>
        <w:t xml:space="preserve">. </w:t>
      </w:r>
    </w:p>
    <w:p w14:paraId="49A16A06" w14:textId="77777777" w:rsidR="00B435D6" w:rsidRDefault="00B435D6" w:rsidP="00B435D6">
      <w:pPr>
        <w:spacing w:after="0"/>
        <w:rPr>
          <w:rFonts w:cstheme="minorHAnsi"/>
        </w:rPr>
      </w:pPr>
    </w:p>
    <w:p w14:paraId="652E629F" w14:textId="7E34A4D7" w:rsidR="00B435D6" w:rsidRPr="00B435D6" w:rsidRDefault="00B435D6" w:rsidP="00B435D6">
      <w:pPr>
        <w:pStyle w:val="Geenafstand"/>
        <w:rPr>
          <w:b/>
          <w:bCs/>
        </w:rPr>
      </w:pPr>
      <w:r w:rsidRPr="00B435D6">
        <w:rPr>
          <w:rFonts w:cstheme="minorHAnsi"/>
          <w:b/>
          <w:bCs/>
        </w:rPr>
        <w:t xml:space="preserve">ARTIKEL </w:t>
      </w:r>
      <w:r>
        <w:rPr>
          <w:rFonts w:cstheme="minorHAnsi"/>
          <w:b/>
          <w:bCs/>
        </w:rPr>
        <w:t>5</w:t>
      </w:r>
      <w:r w:rsidRPr="00B435D6">
        <w:rPr>
          <w:rFonts w:cstheme="minorHAnsi"/>
          <w:b/>
          <w:bCs/>
        </w:rPr>
        <w:t xml:space="preserve"> – </w:t>
      </w:r>
      <w:r>
        <w:rPr>
          <w:b/>
          <w:bCs/>
        </w:rPr>
        <w:t>BEZICHTIGING</w:t>
      </w:r>
      <w:r w:rsidR="00D828E4">
        <w:rPr>
          <w:b/>
          <w:bCs/>
        </w:rPr>
        <w:t xml:space="preserve"> EN VOORRIJKOSTEN</w:t>
      </w:r>
    </w:p>
    <w:p w14:paraId="2D21D1CD" w14:textId="4AEF6BDD" w:rsidR="00B435D6" w:rsidRPr="00D828E4" w:rsidRDefault="00B435D6" w:rsidP="00B435D6">
      <w:pPr>
        <w:pStyle w:val="Geenafstand"/>
        <w:numPr>
          <w:ilvl w:val="0"/>
          <w:numId w:val="11"/>
        </w:numPr>
        <w:rPr>
          <w:rFonts w:cstheme="minorHAnsi"/>
        </w:rPr>
      </w:pPr>
      <w:r w:rsidRPr="00217381">
        <w:t xml:space="preserve">Indien de Opdrachtgever een bezichtiging of inspectie wenst voordat de werkzaamheden starten, worden hiervoor </w:t>
      </w:r>
      <w:r w:rsidRPr="00B435D6">
        <w:rPr>
          <w:b/>
          <w:bCs/>
        </w:rPr>
        <w:t>kosten</w:t>
      </w:r>
      <w:r w:rsidRPr="00217381">
        <w:t xml:space="preserve"> in rekening gebracht van </w:t>
      </w:r>
      <w:r w:rsidRPr="00B435D6">
        <w:rPr>
          <w:b/>
          <w:bCs/>
        </w:rPr>
        <w:t>€105 exclusief BTW</w:t>
      </w:r>
      <w:r w:rsidRPr="00217381">
        <w:t>. Deze kosten worden afgetrokken van de uiteindelijke factuur indien de opdracht daadwerkelijk wordt gegeven.</w:t>
      </w:r>
    </w:p>
    <w:p w14:paraId="024178D0" w14:textId="53F1AAAD" w:rsidR="00D828E4" w:rsidRPr="00B435D6" w:rsidRDefault="00D828E4" w:rsidP="00B435D6">
      <w:pPr>
        <w:pStyle w:val="Geenafstand"/>
        <w:numPr>
          <w:ilvl w:val="0"/>
          <w:numId w:val="11"/>
        </w:numPr>
        <w:rPr>
          <w:rFonts w:cstheme="minorHAnsi"/>
        </w:rPr>
      </w:pPr>
      <w:r>
        <w:t xml:space="preserve">Voor elke klus wordt er voorrijkosten van </w:t>
      </w:r>
      <w:r w:rsidRPr="00D828E4">
        <w:rPr>
          <w:b/>
          <w:bCs/>
        </w:rPr>
        <w:t xml:space="preserve">€40,- </w:t>
      </w:r>
      <w:proofErr w:type="spellStart"/>
      <w:r w:rsidRPr="00D828E4">
        <w:rPr>
          <w:b/>
          <w:bCs/>
        </w:rPr>
        <w:t>exlusief</w:t>
      </w:r>
      <w:proofErr w:type="spellEnd"/>
      <w:r w:rsidRPr="00D828E4">
        <w:rPr>
          <w:b/>
          <w:bCs/>
        </w:rPr>
        <w:t xml:space="preserve"> BTW</w:t>
      </w:r>
      <w:r>
        <w:t xml:space="preserve"> berekent.</w:t>
      </w:r>
    </w:p>
    <w:p w14:paraId="372EAD84" w14:textId="057A7619" w:rsidR="00B435D6" w:rsidRDefault="00B435D6" w:rsidP="00B435D6">
      <w:pPr>
        <w:spacing w:after="0"/>
        <w:rPr>
          <w:rFonts w:cstheme="minorHAnsi"/>
        </w:rPr>
      </w:pPr>
    </w:p>
    <w:p w14:paraId="453CECD3" w14:textId="5705C353" w:rsidR="00B435D6" w:rsidRPr="00B435D6" w:rsidRDefault="00B435D6" w:rsidP="00B435D6">
      <w:pPr>
        <w:pStyle w:val="Geenafstand"/>
        <w:rPr>
          <w:b/>
          <w:bCs/>
        </w:rPr>
      </w:pPr>
      <w:r w:rsidRPr="00B435D6">
        <w:rPr>
          <w:rFonts w:cstheme="minorHAnsi"/>
          <w:b/>
          <w:bCs/>
        </w:rPr>
        <w:t xml:space="preserve">ARTIKEL </w:t>
      </w:r>
      <w:r>
        <w:rPr>
          <w:rFonts w:cstheme="minorHAnsi"/>
          <w:b/>
          <w:bCs/>
        </w:rPr>
        <w:t>6</w:t>
      </w:r>
      <w:r w:rsidRPr="00B435D6">
        <w:rPr>
          <w:rFonts w:cstheme="minorHAnsi"/>
          <w:b/>
          <w:bCs/>
        </w:rPr>
        <w:t xml:space="preserve"> – </w:t>
      </w:r>
      <w:r w:rsidR="00692155" w:rsidRPr="00217381">
        <w:rPr>
          <w:b/>
          <w:bCs/>
        </w:rPr>
        <w:t>MINIMALE AFNAME EN VOORTZETTING VAN WERK</w:t>
      </w:r>
    </w:p>
    <w:p w14:paraId="76F0C54E" w14:textId="77777777" w:rsidR="00692155" w:rsidRDefault="00692155" w:rsidP="00692155">
      <w:pPr>
        <w:pStyle w:val="Geenafstand"/>
        <w:numPr>
          <w:ilvl w:val="0"/>
          <w:numId w:val="14"/>
        </w:numPr>
        <w:rPr>
          <w:rFonts w:cstheme="minorHAnsi"/>
        </w:rPr>
      </w:pPr>
      <w:r>
        <w:rPr>
          <w:rFonts w:cstheme="minorHAnsi"/>
        </w:rPr>
        <w:t xml:space="preserve">De </w:t>
      </w:r>
      <w:r w:rsidRPr="00217381">
        <w:t xml:space="preserve">minimale afname voor werkzaamheden is </w:t>
      </w:r>
      <w:r w:rsidRPr="00217381">
        <w:rPr>
          <w:b/>
          <w:bCs/>
        </w:rPr>
        <w:t>€85 exclusief BTW</w:t>
      </w:r>
      <w:r w:rsidRPr="00217381">
        <w:t xml:space="preserve"> voor 1 uur werk.</w:t>
      </w:r>
    </w:p>
    <w:p w14:paraId="7266CE12" w14:textId="6E5611AB" w:rsidR="00692155" w:rsidRPr="00692155" w:rsidRDefault="00692155" w:rsidP="00692155">
      <w:pPr>
        <w:pStyle w:val="Geenafstand"/>
        <w:numPr>
          <w:ilvl w:val="0"/>
          <w:numId w:val="14"/>
        </w:numPr>
        <w:rPr>
          <w:rFonts w:cstheme="minorHAnsi"/>
        </w:rPr>
      </w:pPr>
      <w:r w:rsidRPr="00217381">
        <w:t>Indien een vervolg</w:t>
      </w:r>
      <w:r>
        <w:t xml:space="preserve"> </w:t>
      </w:r>
      <w:r w:rsidRPr="00217381">
        <w:t>afspraak nodig is, zullen extra kosten in rekening worden gebracht, afhankelijk van het type en de duur van de werkzaamheden.</w:t>
      </w:r>
    </w:p>
    <w:p w14:paraId="38FAC7D1" w14:textId="77777777" w:rsidR="00692155" w:rsidRDefault="00692155" w:rsidP="00692155">
      <w:pPr>
        <w:pStyle w:val="Geenafstand"/>
      </w:pPr>
    </w:p>
    <w:p w14:paraId="330B580F" w14:textId="5CD6525E" w:rsidR="00692155" w:rsidRPr="00B435D6" w:rsidRDefault="00692155" w:rsidP="00692155">
      <w:pPr>
        <w:pStyle w:val="Geenafstand"/>
        <w:rPr>
          <w:b/>
          <w:bCs/>
        </w:rPr>
      </w:pPr>
      <w:r w:rsidRPr="00B435D6">
        <w:rPr>
          <w:rFonts w:cstheme="minorHAnsi"/>
          <w:b/>
          <w:bCs/>
        </w:rPr>
        <w:t xml:space="preserve">ARTIKEL </w:t>
      </w:r>
      <w:r>
        <w:rPr>
          <w:rFonts w:cstheme="minorHAnsi"/>
          <w:b/>
          <w:bCs/>
        </w:rPr>
        <w:t>7</w:t>
      </w:r>
      <w:r w:rsidRPr="00B435D6">
        <w:rPr>
          <w:rFonts w:cstheme="minorHAnsi"/>
          <w:b/>
          <w:bCs/>
        </w:rPr>
        <w:t xml:space="preserve"> – </w:t>
      </w:r>
      <w:r w:rsidRPr="00217381">
        <w:rPr>
          <w:b/>
          <w:bCs/>
        </w:rPr>
        <w:t>BETALING</w:t>
      </w:r>
      <w:r>
        <w:rPr>
          <w:b/>
          <w:bCs/>
        </w:rPr>
        <w:t xml:space="preserve"> </w:t>
      </w:r>
    </w:p>
    <w:p w14:paraId="2DCB10DD" w14:textId="77777777" w:rsidR="0000393C" w:rsidRDefault="00692155" w:rsidP="00692155">
      <w:pPr>
        <w:pStyle w:val="Geenafstand"/>
        <w:numPr>
          <w:ilvl w:val="0"/>
          <w:numId w:val="16"/>
        </w:numPr>
      </w:pPr>
      <w:r w:rsidRPr="00217381">
        <w:t xml:space="preserve">Betaling </w:t>
      </w:r>
      <w:r w:rsidRPr="0000393C">
        <w:rPr>
          <w:b/>
          <w:bCs/>
        </w:rPr>
        <w:t>dient direct na het afronden van de klus te worden voldaan</w:t>
      </w:r>
      <w:r w:rsidR="0000393C">
        <w:t xml:space="preserve">, </w:t>
      </w:r>
      <w:r w:rsidRPr="00217381">
        <w:t>tenzij anders schriftelijk overeengekomen.</w:t>
      </w:r>
    </w:p>
    <w:p w14:paraId="3A3613FC" w14:textId="77777777" w:rsidR="0000393C" w:rsidRDefault="00692155" w:rsidP="00692155">
      <w:pPr>
        <w:pStyle w:val="Geenafstand"/>
        <w:numPr>
          <w:ilvl w:val="0"/>
          <w:numId w:val="16"/>
        </w:numPr>
      </w:pPr>
      <w:r w:rsidRPr="00217381">
        <w:t xml:space="preserve">Bij het niet tijdig betalen, is de Opdrachtgever een rente verschuldigd van </w:t>
      </w:r>
      <w:r w:rsidRPr="0000393C">
        <w:rPr>
          <w:b/>
          <w:bCs/>
        </w:rPr>
        <w:t>2% per maand</w:t>
      </w:r>
      <w:r w:rsidRPr="00217381">
        <w:t>, te rekenen vanaf de vervaldatum van de factuur.</w:t>
      </w:r>
    </w:p>
    <w:p w14:paraId="40852DBD" w14:textId="2C838C0D" w:rsidR="00692155" w:rsidRPr="0000393C" w:rsidRDefault="00692155" w:rsidP="0000393C">
      <w:pPr>
        <w:pStyle w:val="Geenafstand"/>
        <w:numPr>
          <w:ilvl w:val="0"/>
          <w:numId w:val="16"/>
        </w:numPr>
      </w:pPr>
      <w:r w:rsidRPr="00217381">
        <w:t>Indien de Opdrachtgever in gebreke blijft, zijn de kosten van incasso voor rekening van de Opdrachtgever.</w:t>
      </w:r>
    </w:p>
    <w:p w14:paraId="48669E59" w14:textId="77777777" w:rsidR="00692155" w:rsidRDefault="00692155" w:rsidP="00692155">
      <w:pPr>
        <w:spacing w:after="0"/>
        <w:rPr>
          <w:rFonts w:cstheme="minorHAnsi"/>
        </w:rPr>
      </w:pPr>
    </w:p>
    <w:p w14:paraId="4E9D7A25" w14:textId="4B5A2C79" w:rsidR="0000393C" w:rsidRPr="00B435D6" w:rsidRDefault="0000393C" w:rsidP="0000393C">
      <w:pPr>
        <w:pStyle w:val="Lijstalinea"/>
        <w:numPr>
          <w:ilvl w:val="0"/>
          <w:numId w:val="1"/>
        </w:numPr>
        <w:spacing w:after="0"/>
        <w:jc w:val="center"/>
        <w:rPr>
          <w:rFonts w:cstheme="minorHAnsi"/>
          <w:b/>
          <w:bCs/>
        </w:rPr>
      </w:pPr>
      <w:r>
        <w:rPr>
          <w:rFonts w:cstheme="minorHAnsi"/>
          <w:b/>
          <w:bCs/>
        </w:rPr>
        <w:t>AANSPRAKELIJKHEID EN GARANTIE</w:t>
      </w:r>
    </w:p>
    <w:p w14:paraId="0A63C020" w14:textId="77777777" w:rsidR="0000393C" w:rsidRPr="00B435D6" w:rsidRDefault="0000393C" w:rsidP="0000393C">
      <w:pPr>
        <w:spacing w:after="0"/>
        <w:jc w:val="center"/>
        <w:rPr>
          <w:rFonts w:cstheme="minorHAnsi"/>
          <w:b/>
          <w:bCs/>
        </w:rPr>
      </w:pPr>
    </w:p>
    <w:p w14:paraId="2FCE4792" w14:textId="72C01010" w:rsidR="0000393C" w:rsidRPr="00B435D6" w:rsidRDefault="0000393C" w:rsidP="0000393C">
      <w:pPr>
        <w:pStyle w:val="Geenafstand"/>
        <w:rPr>
          <w:b/>
          <w:bCs/>
        </w:rPr>
      </w:pPr>
      <w:r w:rsidRPr="00B435D6">
        <w:rPr>
          <w:rFonts w:cstheme="minorHAnsi"/>
          <w:b/>
          <w:bCs/>
        </w:rPr>
        <w:t xml:space="preserve">ARTIKEL </w:t>
      </w:r>
      <w:r>
        <w:rPr>
          <w:rFonts w:cstheme="minorHAnsi"/>
          <w:b/>
          <w:bCs/>
        </w:rPr>
        <w:t>8</w:t>
      </w:r>
      <w:r w:rsidRPr="00B435D6">
        <w:rPr>
          <w:rFonts w:cstheme="minorHAnsi"/>
          <w:b/>
          <w:bCs/>
        </w:rPr>
        <w:t xml:space="preserve"> – </w:t>
      </w:r>
      <w:r>
        <w:rPr>
          <w:b/>
          <w:bCs/>
        </w:rPr>
        <w:t>AANSPRAKELIJKHEID</w:t>
      </w:r>
    </w:p>
    <w:p w14:paraId="159E2E06" w14:textId="3739C007" w:rsidR="0000393C" w:rsidRDefault="0000393C" w:rsidP="0000393C">
      <w:pPr>
        <w:pStyle w:val="Geenafstand"/>
        <w:numPr>
          <w:ilvl w:val="0"/>
          <w:numId w:val="18"/>
        </w:numPr>
      </w:pPr>
      <w:r w:rsidRPr="0000393C">
        <w:rPr>
          <w:b/>
          <w:bCs/>
        </w:rPr>
        <w:t>Opdrachtnemer</w:t>
      </w:r>
      <w:r w:rsidRPr="00217381">
        <w:t xml:space="preserve"> is slechts aansprakelijk voor schade die het directe gevolg is van een foutieve uitvoering van de overeengekomen werkzaamheden. De aansprakelijkheid is beperkt tot het bedrag dat onder de aansprakelijkheidsverzekering van Opdrachtnemer wordt uitgekeerd.</w:t>
      </w:r>
    </w:p>
    <w:p w14:paraId="5D3C9233" w14:textId="77777777" w:rsidR="0000393C" w:rsidRPr="0000393C" w:rsidRDefault="0000393C" w:rsidP="0000393C">
      <w:pPr>
        <w:pStyle w:val="Geenafstand"/>
      </w:pPr>
    </w:p>
    <w:p w14:paraId="7058599E" w14:textId="2B2D67B3" w:rsidR="0000393C" w:rsidRPr="00B435D6" w:rsidRDefault="0000393C" w:rsidP="0000393C">
      <w:pPr>
        <w:pStyle w:val="Geenafstand"/>
        <w:rPr>
          <w:b/>
          <w:bCs/>
        </w:rPr>
      </w:pPr>
      <w:r w:rsidRPr="00B435D6">
        <w:rPr>
          <w:rFonts w:cstheme="minorHAnsi"/>
          <w:b/>
          <w:bCs/>
        </w:rPr>
        <w:t xml:space="preserve">ARTIKEL </w:t>
      </w:r>
      <w:r>
        <w:rPr>
          <w:rFonts w:cstheme="minorHAnsi"/>
          <w:b/>
          <w:bCs/>
        </w:rPr>
        <w:t>9</w:t>
      </w:r>
      <w:r w:rsidRPr="00B435D6">
        <w:rPr>
          <w:rFonts w:cstheme="minorHAnsi"/>
          <w:b/>
          <w:bCs/>
        </w:rPr>
        <w:t xml:space="preserve"> – </w:t>
      </w:r>
      <w:r>
        <w:rPr>
          <w:b/>
          <w:bCs/>
        </w:rPr>
        <w:t>GARANTIE</w:t>
      </w:r>
    </w:p>
    <w:p w14:paraId="08730082" w14:textId="4594ED85" w:rsidR="0000393C" w:rsidRPr="00B435D6" w:rsidRDefault="0000393C" w:rsidP="0000393C">
      <w:pPr>
        <w:pStyle w:val="Geenafstand"/>
        <w:numPr>
          <w:ilvl w:val="0"/>
          <w:numId w:val="19"/>
        </w:numPr>
        <w:rPr>
          <w:rFonts w:cstheme="minorHAnsi"/>
        </w:rPr>
      </w:pPr>
      <w:r w:rsidRPr="00217381">
        <w:rPr>
          <w:b/>
          <w:bCs/>
        </w:rPr>
        <w:t>Opdrachtnemer</w:t>
      </w:r>
      <w:r w:rsidRPr="00217381">
        <w:t xml:space="preserve"> biedt een garantie op de uitgevoerde werkzaamheden van </w:t>
      </w:r>
      <w:r w:rsidRPr="00217381">
        <w:rPr>
          <w:b/>
          <w:bCs/>
        </w:rPr>
        <w:t>12 maanden</w:t>
      </w:r>
      <w:r w:rsidRPr="00217381">
        <w:t>. Deze garantie dekt geen schade die het gevolg is van verkeerd gebruik, verwaarlozing, of onjuiste instructies van de Opdrachtgever</w:t>
      </w:r>
    </w:p>
    <w:p w14:paraId="3EE72350" w14:textId="77777777" w:rsidR="0000393C" w:rsidRDefault="0000393C" w:rsidP="0000393C">
      <w:pPr>
        <w:spacing w:after="0"/>
        <w:rPr>
          <w:rFonts w:cstheme="minorHAnsi"/>
        </w:rPr>
      </w:pPr>
    </w:p>
    <w:p w14:paraId="5FF757BC" w14:textId="3514F7C7" w:rsidR="0000393C" w:rsidRPr="00B435D6" w:rsidRDefault="0000393C" w:rsidP="0000393C">
      <w:pPr>
        <w:pStyle w:val="Lijstalinea"/>
        <w:numPr>
          <w:ilvl w:val="0"/>
          <w:numId w:val="1"/>
        </w:numPr>
        <w:spacing w:after="0"/>
        <w:jc w:val="center"/>
        <w:rPr>
          <w:rFonts w:cstheme="minorHAnsi"/>
          <w:b/>
          <w:bCs/>
        </w:rPr>
      </w:pPr>
      <w:r>
        <w:rPr>
          <w:rFonts w:cstheme="minorHAnsi"/>
          <w:b/>
          <w:bCs/>
        </w:rPr>
        <w:t>OVERIGE BEPALINGEN</w:t>
      </w:r>
    </w:p>
    <w:p w14:paraId="2EEDA5B5" w14:textId="77777777" w:rsidR="0000393C" w:rsidRPr="00B435D6" w:rsidRDefault="0000393C" w:rsidP="0000393C">
      <w:pPr>
        <w:spacing w:after="0"/>
        <w:jc w:val="center"/>
        <w:rPr>
          <w:rFonts w:cstheme="minorHAnsi"/>
          <w:b/>
          <w:bCs/>
        </w:rPr>
      </w:pPr>
    </w:p>
    <w:p w14:paraId="6DFAE57F" w14:textId="58367E78" w:rsidR="0000393C" w:rsidRPr="00B435D6" w:rsidRDefault="0000393C" w:rsidP="0000393C">
      <w:pPr>
        <w:pStyle w:val="Geenafstand"/>
        <w:rPr>
          <w:b/>
          <w:bCs/>
        </w:rPr>
      </w:pPr>
      <w:r w:rsidRPr="00B435D6">
        <w:rPr>
          <w:rFonts w:cstheme="minorHAnsi"/>
          <w:b/>
          <w:bCs/>
        </w:rPr>
        <w:t xml:space="preserve">ARTIKEL </w:t>
      </w:r>
      <w:r>
        <w:rPr>
          <w:rFonts w:cstheme="minorHAnsi"/>
          <w:b/>
          <w:bCs/>
        </w:rPr>
        <w:t>10</w:t>
      </w:r>
      <w:r w:rsidRPr="00B435D6">
        <w:rPr>
          <w:rFonts w:cstheme="minorHAnsi"/>
          <w:b/>
          <w:bCs/>
        </w:rPr>
        <w:t xml:space="preserve"> – </w:t>
      </w:r>
      <w:r>
        <w:rPr>
          <w:b/>
          <w:bCs/>
        </w:rPr>
        <w:t>OVERMACHT</w:t>
      </w:r>
    </w:p>
    <w:p w14:paraId="4D4323AF" w14:textId="6CBA468F" w:rsidR="0000393C" w:rsidRDefault="0000393C" w:rsidP="0000393C">
      <w:pPr>
        <w:pStyle w:val="Geenafstand"/>
        <w:numPr>
          <w:ilvl w:val="0"/>
          <w:numId w:val="20"/>
        </w:numPr>
      </w:pPr>
      <w:r w:rsidRPr="0000393C">
        <w:rPr>
          <w:b/>
          <w:bCs/>
        </w:rPr>
        <w:t>Opdrachtnemer</w:t>
      </w:r>
      <w:r w:rsidRPr="00217381">
        <w:t xml:space="preserve"> is slechts aansprakelijk voor schade die het directe gevolg is van een foutieve uitvoering van de overeengekomen werkzaamheden. De aansprakelijkheid is beperkt tot het bedrag dat onder de aansprakelijkheidsverzekering van Opdrachtnemer wordt uitgekeerd.</w:t>
      </w:r>
    </w:p>
    <w:p w14:paraId="23BCD5CE" w14:textId="77777777" w:rsidR="0000393C" w:rsidRPr="0000393C" w:rsidRDefault="0000393C" w:rsidP="0000393C">
      <w:pPr>
        <w:pStyle w:val="Geenafstand"/>
      </w:pPr>
    </w:p>
    <w:p w14:paraId="1E630286" w14:textId="3D37D6EE" w:rsidR="0000393C" w:rsidRPr="00B435D6" w:rsidRDefault="0000393C" w:rsidP="0000393C">
      <w:pPr>
        <w:pStyle w:val="Geenafstand"/>
        <w:rPr>
          <w:b/>
          <w:bCs/>
        </w:rPr>
      </w:pPr>
      <w:r w:rsidRPr="00B435D6">
        <w:rPr>
          <w:rFonts w:cstheme="minorHAnsi"/>
          <w:b/>
          <w:bCs/>
        </w:rPr>
        <w:t xml:space="preserve">ARTIKEL </w:t>
      </w:r>
      <w:r>
        <w:rPr>
          <w:rFonts w:cstheme="minorHAnsi"/>
          <w:b/>
          <w:bCs/>
        </w:rPr>
        <w:t>11</w:t>
      </w:r>
      <w:r w:rsidRPr="00B435D6">
        <w:rPr>
          <w:rFonts w:cstheme="minorHAnsi"/>
          <w:b/>
          <w:bCs/>
        </w:rPr>
        <w:t xml:space="preserve"> – </w:t>
      </w:r>
      <w:r>
        <w:rPr>
          <w:b/>
          <w:bCs/>
        </w:rPr>
        <w:t>TOEPASSELIJK RECHT</w:t>
      </w:r>
    </w:p>
    <w:p w14:paraId="7426BE8E" w14:textId="77777777" w:rsidR="00EA213D" w:rsidRDefault="00EA213D" w:rsidP="00EA213D">
      <w:pPr>
        <w:pStyle w:val="Geenafstand"/>
        <w:numPr>
          <w:ilvl w:val="0"/>
          <w:numId w:val="22"/>
        </w:numPr>
      </w:pPr>
      <w:r w:rsidRPr="00217381">
        <w:t>Op deze Algemene Voorwaarden en de overeenkomst tussen Opdrachtgever en Opdrachtnemer is Nederlands recht van toepassing.</w:t>
      </w:r>
    </w:p>
    <w:p w14:paraId="2E9E88F8" w14:textId="1B6B0836" w:rsidR="00EA213D" w:rsidRPr="00217381" w:rsidRDefault="00EA213D" w:rsidP="00EA213D">
      <w:pPr>
        <w:pStyle w:val="Geenafstand"/>
        <w:numPr>
          <w:ilvl w:val="0"/>
          <w:numId w:val="22"/>
        </w:numPr>
      </w:pPr>
      <w:r w:rsidRPr="00217381">
        <w:t>Geschillen die voortvloeien uit de overeenkomst zullen exclusief worden voorgelegd aan de bevoegde rechter in Almere.</w:t>
      </w:r>
    </w:p>
    <w:p w14:paraId="6306D375" w14:textId="77777777" w:rsidR="00EA213D" w:rsidRPr="00B435D6" w:rsidRDefault="00EA213D" w:rsidP="00EA213D">
      <w:pPr>
        <w:pStyle w:val="Geenafstand"/>
        <w:rPr>
          <w:rFonts w:cstheme="minorHAnsi"/>
        </w:rPr>
      </w:pPr>
    </w:p>
    <w:p w14:paraId="6274B9DE" w14:textId="77777777" w:rsidR="00692155" w:rsidRPr="00692155" w:rsidRDefault="00692155" w:rsidP="00692155">
      <w:pPr>
        <w:pStyle w:val="Geenafstand"/>
        <w:rPr>
          <w:rFonts w:cstheme="minorHAnsi"/>
        </w:rPr>
      </w:pPr>
    </w:p>
    <w:p w14:paraId="5319AF0E" w14:textId="77777777" w:rsidR="00692155" w:rsidRPr="00692155" w:rsidRDefault="00692155" w:rsidP="00692155">
      <w:pPr>
        <w:pStyle w:val="Geenafstand"/>
      </w:pPr>
    </w:p>
    <w:p w14:paraId="256FAA27" w14:textId="77777777" w:rsidR="00B435D6" w:rsidRPr="00B435D6" w:rsidRDefault="00B435D6" w:rsidP="00B435D6">
      <w:pPr>
        <w:spacing w:after="0"/>
        <w:rPr>
          <w:rFonts w:cstheme="minorHAnsi"/>
        </w:rPr>
      </w:pPr>
    </w:p>
    <w:p w14:paraId="14C3642B" w14:textId="77777777" w:rsidR="00B435D6" w:rsidRDefault="00B435D6" w:rsidP="00B435D6">
      <w:pPr>
        <w:spacing w:after="0"/>
        <w:rPr>
          <w:rFonts w:cstheme="minorHAnsi"/>
        </w:rPr>
      </w:pPr>
    </w:p>
    <w:p w14:paraId="439A4ED3" w14:textId="77777777" w:rsidR="00B435D6" w:rsidRPr="00B435D6" w:rsidRDefault="00B435D6" w:rsidP="00B435D6">
      <w:pPr>
        <w:spacing w:after="0"/>
        <w:rPr>
          <w:rFonts w:cstheme="minorHAnsi"/>
        </w:rPr>
      </w:pPr>
    </w:p>
    <w:p w14:paraId="64D7B31B" w14:textId="77777777" w:rsidR="00B435D6" w:rsidRDefault="00B435D6" w:rsidP="00B435D6">
      <w:pPr>
        <w:pStyle w:val="Lijstalinea"/>
        <w:spacing w:after="0"/>
        <w:rPr>
          <w:rFonts w:cstheme="minorHAnsi"/>
        </w:rPr>
      </w:pPr>
    </w:p>
    <w:p w14:paraId="4D0648AE" w14:textId="3B8E802B" w:rsidR="00E96CFA" w:rsidRPr="00B435D6" w:rsidRDefault="00E96CFA" w:rsidP="00B435D6">
      <w:pPr>
        <w:pStyle w:val="Lijstalinea"/>
        <w:numPr>
          <w:ilvl w:val="0"/>
          <w:numId w:val="10"/>
        </w:numPr>
        <w:spacing w:after="0"/>
        <w:rPr>
          <w:rFonts w:cstheme="minorHAnsi"/>
        </w:rPr>
      </w:pPr>
      <w:r w:rsidRPr="00B435D6">
        <w:rPr>
          <w:rFonts w:cstheme="minorHAnsi"/>
        </w:rPr>
        <w:t>Opdrachtnemer</w:t>
      </w:r>
      <w:r w:rsidRPr="00B435D6">
        <w:rPr>
          <w:rFonts w:cstheme="minorHAnsi"/>
          <w:b/>
          <w:bCs/>
        </w:rPr>
        <w:t xml:space="preserve"> </w:t>
      </w:r>
      <w:r w:rsidRPr="00B435D6">
        <w:rPr>
          <w:rFonts w:cstheme="minorHAnsi"/>
        </w:rPr>
        <w:t xml:space="preserve">draagt er zorg voor dat elke opdracht in beginsel schriftelijk wordt vastgelegd. In de meeste gevallen zal dat zijn in de vorm van een gespecificeerde offerte. Deze omvat: </w:t>
      </w:r>
    </w:p>
    <w:p w14:paraId="051F0CD0" w14:textId="55EB87C4" w:rsidR="00E96CFA" w:rsidRPr="00B435D6" w:rsidRDefault="00E96CFA" w:rsidP="00E96CFA">
      <w:pPr>
        <w:pStyle w:val="Lijstalinea"/>
        <w:numPr>
          <w:ilvl w:val="0"/>
          <w:numId w:val="5"/>
        </w:numPr>
        <w:spacing w:after="0"/>
        <w:rPr>
          <w:rFonts w:cstheme="minorHAnsi"/>
        </w:rPr>
      </w:pPr>
      <w:r w:rsidRPr="00B435D6">
        <w:rPr>
          <w:rFonts w:cstheme="minorHAnsi"/>
        </w:rPr>
        <w:t xml:space="preserve">De datum van toezending van de offerte; </w:t>
      </w:r>
    </w:p>
    <w:p w14:paraId="133B33A0" w14:textId="77777777" w:rsidR="00E96CFA" w:rsidRPr="00B435D6" w:rsidRDefault="00E96CFA" w:rsidP="00E96CFA">
      <w:pPr>
        <w:pStyle w:val="Lijstalinea"/>
        <w:numPr>
          <w:ilvl w:val="0"/>
          <w:numId w:val="5"/>
        </w:numPr>
        <w:spacing w:after="0"/>
        <w:rPr>
          <w:rFonts w:cstheme="minorHAnsi"/>
        </w:rPr>
      </w:pPr>
      <w:r w:rsidRPr="00B435D6">
        <w:rPr>
          <w:rFonts w:cstheme="minorHAnsi"/>
        </w:rPr>
        <w:t xml:space="preserve">Een duidelijke omschrijving van de te verrichten werkzaamheden en te gebruiken materialen en handelsgoederen; </w:t>
      </w:r>
    </w:p>
    <w:p w14:paraId="61382D1B" w14:textId="77777777" w:rsidR="00E96CFA" w:rsidRPr="00B435D6" w:rsidRDefault="00E96CFA" w:rsidP="00E96CFA">
      <w:pPr>
        <w:pStyle w:val="Lijstalinea"/>
        <w:numPr>
          <w:ilvl w:val="0"/>
          <w:numId w:val="5"/>
        </w:numPr>
        <w:spacing w:after="0"/>
        <w:rPr>
          <w:rFonts w:cstheme="minorHAnsi"/>
        </w:rPr>
      </w:pPr>
      <w:r w:rsidRPr="00B435D6">
        <w:rPr>
          <w:rFonts w:cstheme="minorHAnsi"/>
        </w:rPr>
        <w:t xml:space="preserve">Indien gewenst een vermelding van het tijdstip waarop het werk kan worden begonnen; </w:t>
      </w:r>
    </w:p>
    <w:p w14:paraId="4327568D" w14:textId="77777777" w:rsidR="00E96CFA" w:rsidRPr="00B435D6" w:rsidRDefault="00E96CFA" w:rsidP="00E96CFA">
      <w:pPr>
        <w:pStyle w:val="Lijstalinea"/>
        <w:numPr>
          <w:ilvl w:val="0"/>
          <w:numId w:val="5"/>
        </w:numPr>
        <w:spacing w:after="0"/>
        <w:rPr>
          <w:rFonts w:cstheme="minorHAnsi"/>
        </w:rPr>
      </w:pPr>
      <w:r w:rsidRPr="00B435D6">
        <w:rPr>
          <w:rFonts w:cstheme="minorHAnsi"/>
        </w:rPr>
        <w:t xml:space="preserve">Een aanduiding van de duur van het werk; </w:t>
      </w:r>
    </w:p>
    <w:p w14:paraId="57302EB8" w14:textId="77777777" w:rsidR="00E96CFA" w:rsidRPr="00B435D6" w:rsidRDefault="00E96CFA" w:rsidP="00E96CFA">
      <w:pPr>
        <w:pStyle w:val="Lijstalinea"/>
        <w:numPr>
          <w:ilvl w:val="0"/>
          <w:numId w:val="5"/>
        </w:numPr>
        <w:spacing w:after="0"/>
        <w:rPr>
          <w:rFonts w:cstheme="minorHAnsi"/>
        </w:rPr>
      </w:pPr>
      <w:r w:rsidRPr="00B435D6">
        <w:rPr>
          <w:rFonts w:cstheme="minorHAnsi"/>
        </w:rPr>
        <w:t xml:space="preserve">De prijs van het werk, inclusief specificatie van eventuele meer- of minderwerk. </w:t>
      </w:r>
    </w:p>
    <w:p w14:paraId="6E7D3E54" w14:textId="77777777" w:rsidR="00E96CFA" w:rsidRPr="00B435D6" w:rsidRDefault="00E96CFA" w:rsidP="00E96CFA">
      <w:pPr>
        <w:pStyle w:val="Lijstalinea"/>
        <w:numPr>
          <w:ilvl w:val="0"/>
          <w:numId w:val="3"/>
        </w:numPr>
        <w:spacing w:after="0"/>
        <w:rPr>
          <w:rFonts w:cstheme="minorHAnsi"/>
        </w:rPr>
      </w:pPr>
      <w:r w:rsidRPr="00B435D6">
        <w:rPr>
          <w:rFonts w:cstheme="minorHAnsi"/>
        </w:rPr>
        <w:t xml:space="preserve">De Opdrachtgever en </w:t>
      </w:r>
      <w:r w:rsidRPr="00B435D6">
        <w:rPr>
          <w:rFonts w:cstheme="minorHAnsi"/>
          <w:b/>
          <w:bCs/>
        </w:rPr>
        <w:t>Opdrachtnemer</w:t>
      </w:r>
      <w:r w:rsidRPr="00B435D6">
        <w:rPr>
          <w:rFonts w:cstheme="minorHAnsi"/>
        </w:rPr>
        <w:t xml:space="preserve"> kunnen afspraken maken op basis van twee prijsvormingsmethoden: vaste prijs of regie. Een combinatie van de twee prijsvormingsmethoden (deels vaste prijs, deels regie) is eveneens mogelijk. </w:t>
      </w:r>
    </w:p>
    <w:p w14:paraId="55CD1586" w14:textId="77777777" w:rsidR="00E96CFA" w:rsidRPr="00B435D6" w:rsidRDefault="00E96CFA" w:rsidP="00E96CFA">
      <w:pPr>
        <w:pStyle w:val="Lijstalinea"/>
        <w:numPr>
          <w:ilvl w:val="0"/>
          <w:numId w:val="8"/>
        </w:numPr>
        <w:spacing w:after="0"/>
        <w:rPr>
          <w:rFonts w:cstheme="minorHAnsi"/>
        </w:rPr>
      </w:pPr>
      <w:r w:rsidRPr="00B435D6">
        <w:rPr>
          <w:rFonts w:cstheme="minorHAnsi"/>
        </w:rPr>
        <w:t xml:space="preserve">Bij een vaste prijs komen Opdrachtgever en </w:t>
      </w:r>
      <w:r w:rsidRPr="00B435D6">
        <w:rPr>
          <w:rFonts w:cstheme="minorHAnsi"/>
          <w:b/>
          <w:bCs/>
        </w:rPr>
        <w:t>Opdrachtnemer</w:t>
      </w:r>
      <w:r w:rsidRPr="00B435D6">
        <w:rPr>
          <w:rFonts w:cstheme="minorHAnsi"/>
        </w:rPr>
        <w:t xml:space="preserve"> overeen dat de vooraf geschatte kosten van de </w:t>
      </w:r>
      <w:r w:rsidRPr="00B435D6">
        <w:rPr>
          <w:rFonts w:cstheme="minorHAnsi"/>
          <w:b/>
          <w:bCs/>
        </w:rPr>
        <w:t>Opdrachtnemer</w:t>
      </w:r>
      <w:r w:rsidRPr="00B435D6">
        <w:rPr>
          <w:rFonts w:cstheme="minorHAnsi"/>
        </w:rPr>
        <w:t xml:space="preserve"> worden vergoed; er wordt gespecificeerd welke werkzaamheden worden verricht en welke materialen en/of andere handelsgoederen worden geleverd en gebruikt. De vermelde prijs is naar beide partijen toe bindend en kan bij de eindafrekening alleen nog worden veranderd door eventueel meer- en/of minderwerk en door eventuele extra kosten op grond van onvoorziene complicaties. </w:t>
      </w:r>
    </w:p>
    <w:p w14:paraId="37BF9D02" w14:textId="77777777" w:rsidR="00E96CFA" w:rsidRPr="00B435D6" w:rsidRDefault="00E96CFA" w:rsidP="00E96CFA">
      <w:pPr>
        <w:pStyle w:val="Lijstalinea"/>
        <w:numPr>
          <w:ilvl w:val="0"/>
          <w:numId w:val="8"/>
        </w:numPr>
        <w:spacing w:after="0"/>
        <w:rPr>
          <w:rFonts w:cstheme="minorHAnsi"/>
        </w:rPr>
      </w:pPr>
      <w:r w:rsidRPr="00B435D6">
        <w:rPr>
          <w:rFonts w:cstheme="minorHAnsi"/>
        </w:rPr>
        <w:t xml:space="preserve">Bij regie komen Opdrachtgever en </w:t>
      </w:r>
      <w:r w:rsidRPr="00B435D6">
        <w:rPr>
          <w:rFonts w:cstheme="minorHAnsi"/>
          <w:b/>
          <w:bCs/>
        </w:rPr>
        <w:t>Opdrachtnemer</w:t>
      </w:r>
      <w:r w:rsidRPr="00B435D6">
        <w:rPr>
          <w:rFonts w:cstheme="minorHAnsi"/>
        </w:rPr>
        <w:t xml:space="preserve"> overeen dat alle daadwerkelijk gemaakte kosten van de Opdrachtnemer worden vergoed; tevoren wordt het uurtarief vastgesteld en zo mogelijk ook de andere kosten. Bij regie kan desgewenst vooraf een richtprijs worden afgegeven. De op de Overeenkomst vermelde prijs is naar beide Algemene Voorwaarden </w:t>
      </w:r>
      <w:r w:rsidRPr="00B435D6">
        <w:rPr>
          <w:rFonts w:cstheme="minorHAnsi"/>
          <w:b/>
          <w:bCs/>
        </w:rPr>
        <w:t>Opdrachtnemer</w:t>
      </w:r>
      <w:r w:rsidRPr="00B435D6">
        <w:rPr>
          <w:rFonts w:cstheme="minorHAnsi"/>
        </w:rPr>
        <w:t xml:space="preserve"> 1 van 6  01-01-2025 partijen toe niet bindend en zal bij afrekening worden bepaald door de daadwerkelijk bestede uren, gebruikte materialen en handelsgoederen, huur van gereedschappen, precariorechten, kosten voor het afvoeren van afval, meer- en/of minderwerk, en eventuele extra kosten op grond van onvoorziene complicaties. </w:t>
      </w:r>
    </w:p>
    <w:p w14:paraId="4CF71BB6" w14:textId="77777777" w:rsidR="00E96CFA" w:rsidRPr="00B435D6" w:rsidRDefault="00E96CFA" w:rsidP="00E96CFA">
      <w:pPr>
        <w:pStyle w:val="Lijstalinea"/>
        <w:numPr>
          <w:ilvl w:val="0"/>
          <w:numId w:val="3"/>
        </w:numPr>
        <w:spacing w:after="0"/>
        <w:rPr>
          <w:rFonts w:cstheme="minorHAnsi"/>
        </w:rPr>
      </w:pPr>
      <w:r w:rsidRPr="00B435D6">
        <w:rPr>
          <w:rFonts w:cstheme="minorHAnsi"/>
        </w:rPr>
        <w:t xml:space="preserve">Alle prijzen zijn exclusief BTW, tenzij anders vermeld. </w:t>
      </w:r>
    </w:p>
    <w:p w14:paraId="3EEEE19F" w14:textId="77777777" w:rsidR="00E96CFA" w:rsidRPr="00B435D6" w:rsidRDefault="00E96CFA" w:rsidP="00E96CFA">
      <w:pPr>
        <w:pStyle w:val="Lijstalinea"/>
        <w:numPr>
          <w:ilvl w:val="0"/>
          <w:numId w:val="3"/>
        </w:numPr>
        <w:spacing w:after="0"/>
        <w:rPr>
          <w:rFonts w:cstheme="minorHAnsi"/>
        </w:rPr>
      </w:pPr>
      <w:r w:rsidRPr="00B435D6">
        <w:rPr>
          <w:rFonts w:cstheme="minorHAnsi"/>
          <w:b/>
          <w:bCs/>
        </w:rPr>
        <w:t>Opdrachtnemer</w:t>
      </w:r>
      <w:r w:rsidRPr="00B435D6">
        <w:rPr>
          <w:rFonts w:cstheme="minorHAnsi"/>
        </w:rPr>
        <w:t xml:space="preserve"> zorg ervoor dat deze Algemene Voorwaarden tijdig aan de Opdrachtgever ter hand worden gesteld, doch uiterlijk ten tijde van het sluiten van de Overeenkomst. </w:t>
      </w:r>
    </w:p>
    <w:p w14:paraId="6D5255B1" w14:textId="77777777" w:rsidR="00E96CFA" w:rsidRPr="00B435D6" w:rsidRDefault="00E96CFA" w:rsidP="00E96CFA">
      <w:pPr>
        <w:pStyle w:val="Lijstalinea"/>
        <w:numPr>
          <w:ilvl w:val="0"/>
          <w:numId w:val="3"/>
        </w:numPr>
        <w:spacing w:after="0"/>
        <w:rPr>
          <w:rFonts w:cstheme="minorHAnsi"/>
        </w:rPr>
      </w:pPr>
      <w:r w:rsidRPr="00B435D6">
        <w:rPr>
          <w:rFonts w:cstheme="minorHAnsi"/>
        </w:rPr>
        <w:t xml:space="preserve">Alle offertes en prijsopgaven door </w:t>
      </w:r>
      <w:r w:rsidRPr="00B435D6">
        <w:rPr>
          <w:rFonts w:cstheme="minorHAnsi"/>
          <w:b/>
          <w:bCs/>
        </w:rPr>
        <w:t>opdrachtnemer</w:t>
      </w:r>
      <w:r w:rsidRPr="00B435D6">
        <w:rPr>
          <w:rFonts w:cstheme="minorHAnsi"/>
        </w:rPr>
        <w:t xml:space="preserve"> gedaan zijn vrijblijvend, zowel wat prijs, inhoud als levertijd betreft en vervallen vier weken na dagtekening van de offerte of prijsopgave. </w:t>
      </w:r>
    </w:p>
    <w:p w14:paraId="0AAE6BB4" w14:textId="77777777" w:rsidR="00E96CFA" w:rsidRPr="00B435D6" w:rsidRDefault="00E96CFA" w:rsidP="00E96CFA">
      <w:pPr>
        <w:pStyle w:val="Lijstalinea"/>
        <w:numPr>
          <w:ilvl w:val="0"/>
          <w:numId w:val="3"/>
        </w:numPr>
        <w:spacing w:after="0"/>
        <w:rPr>
          <w:rFonts w:cstheme="minorHAnsi"/>
        </w:rPr>
      </w:pPr>
      <w:r w:rsidRPr="00B435D6">
        <w:rPr>
          <w:rFonts w:cstheme="minorHAnsi"/>
        </w:rPr>
        <w:t xml:space="preserve">Een Overeenkomst komt tot stand op het moment dat de Opdrachtgever schriftelijk bevestigt dat offerte of contract van </w:t>
      </w:r>
      <w:r w:rsidRPr="00B435D6">
        <w:rPr>
          <w:rFonts w:cstheme="minorHAnsi"/>
          <w:b/>
          <w:bCs/>
        </w:rPr>
        <w:t>Opdrachtnemer</w:t>
      </w:r>
      <w:r w:rsidRPr="00B435D6">
        <w:rPr>
          <w:rFonts w:cstheme="minorHAnsi"/>
        </w:rPr>
        <w:t xml:space="preserve"> is geaccepteerd. </w:t>
      </w:r>
    </w:p>
    <w:p w14:paraId="60668A5E" w14:textId="77777777" w:rsidR="00E96CFA" w:rsidRPr="00B435D6" w:rsidRDefault="00E96CFA" w:rsidP="00E96CFA">
      <w:pPr>
        <w:pStyle w:val="Lijstalinea"/>
        <w:numPr>
          <w:ilvl w:val="0"/>
          <w:numId w:val="3"/>
        </w:numPr>
        <w:spacing w:after="0"/>
        <w:rPr>
          <w:rFonts w:cstheme="minorHAnsi"/>
        </w:rPr>
      </w:pPr>
      <w:r w:rsidRPr="00B435D6">
        <w:rPr>
          <w:rFonts w:cstheme="minorHAnsi"/>
          <w:b/>
          <w:bCs/>
        </w:rPr>
        <w:t>Opdrachtnemer</w:t>
      </w:r>
      <w:r w:rsidRPr="00B435D6">
        <w:rPr>
          <w:rFonts w:cstheme="minorHAnsi"/>
        </w:rPr>
        <w:t xml:space="preserve"> heeft het recht binnen 5 dagen na aanvaarding van een offerte door Opdrachtgever deze alsnog te herroepen. </w:t>
      </w:r>
    </w:p>
    <w:p w14:paraId="58D717E8" w14:textId="77777777" w:rsidR="00E96CFA" w:rsidRPr="00B435D6" w:rsidRDefault="00E96CFA" w:rsidP="00E96CFA">
      <w:pPr>
        <w:pStyle w:val="Lijstalinea"/>
        <w:numPr>
          <w:ilvl w:val="0"/>
          <w:numId w:val="3"/>
        </w:numPr>
        <w:spacing w:after="0"/>
        <w:rPr>
          <w:rFonts w:cstheme="minorHAnsi"/>
        </w:rPr>
      </w:pPr>
      <w:r w:rsidRPr="00B435D6">
        <w:rPr>
          <w:rFonts w:cstheme="minorHAnsi"/>
          <w:b/>
          <w:bCs/>
        </w:rPr>
        <w:t xml:space="preserve">Opdrachtnemer </w:t>
      </w:r>
      <w:r w:rsidRPr="00B435D6">
        <w:rPr>
          <w:rFonts w:cstheme="minorHAnsi"/>
        </w:rPr>
        <w:t xml:space="preserve">kan niet aan zijn offertes of aanbiedingen worden gehouden, indien de Opdrachtgever redelijkerwijs kan begrijpen dat de offertes of aanbiedingen, dan wel een onderdeel daarvan, een kennelijke vergissing of verschrijving bevatten. </w:t>
      </w:r>
    </w:p>
    <w:p w14:paraId="4EBCFE5D" w14:textId="77777777" w:rsidR="00E96CFA" w:rsidRPr="00B435D6" w:rsidRDefault="00E96CFA" w:rsidP="00E96CFA">
      <w:pPr>
        <w:pStyle w:val="Lijstalinea"/>
        <w:numPr>
          <w:ilvl w:val="0"/>
          <w:numId w:val="3"/>
        </w:numPr>
        <w:spacing w:after="0"/>
        <w:rPr>
          <w:rFonts w:cstheme="minorHAnsi"/>
        </w:rPr>
      </w:pPr>
      <w:r w:rsidRPr="00B435D6">
        <w:rPr>
          <w:rFonts w:cstheme="minorHAnsi"/>
        </w:rPr>
        <w:t>Als na aanvaarding van de offerte blijkt dat deze is gebaseerd op incorrecte of onvolledige informatie van de Opdrachtgever kunnen aan de offerte geen rechten worden ontleend.</w:t>
      </w:r>
    </w:p>
    <w:p w14:paraId="5FF92583" w14:textId="77777777" w:rsidR="00E96CFA" w:rsidRPr="00B435D6" w:rsidRDefault="00E96CFA" w:rsidP="00E96CFA">
      <w:pPr>
        <w:spacing w:after="0"/>
        <w:rPr>
          <w:rFonts w:cstheme="minorHAnsi"/>
        </w:rPr>
      </w:pPr>
    </w:p>
    <w:sectPr w:rsidR="00E96CFA" w:rsidRPr="00B43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6CA"/>
    <w:multiLevelType w:val="multilevel"/>
    <w:tmpl w:val="ADFE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90270"/>
    <w:multiLevelType w:val="hybridMultilevel"/>
    <w:tmpl w:val="7B42F75C"/>
    <w:lvl w:ilvl="0" w:tplc="202A4A06">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1A20A9"/>
    <w:multiLevelType w:val="multilevel"/>
    <w:tmpl w:val="375C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70A75"/>
    <w:multiLevelType w:val="hybridMultilevel"/>
    <w:tmpl w:val="9D3227F4"/>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0B137D6C"/>
    <w:multiLevelType w:val="hybridMultilevel"/>
    <w:tmpl w:val="C0E6DD34"/>
    <w:lvl w:ilvl="0" w:tplc="26F01C7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0144D5"/>
    <w:multiLevelType w:val="multilevel"/>
    <w:tmpl w:val="A4D40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358AE"/>
    <w:multiLevelType w:val="hybridMultilevel"/>
    <w:tmpl w:val="FE84C758"/>
    <w:lvl w:ilvl="0" w:tplc="202EE21C">
      <w:start w:val="1"/>
      <w:numFmt w:val="decimal"/>
      <w:lvlText w:val="%1."/>
      <w:lvlJc w:val="left"/>
      <w:pPr>
        <w:ind w:left="720" w:hanging="360"/>
      </w:pPr>
      <w:rPr>
        <w:rFonts w:cstheme="minorBidi"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CB7A76"/>
    <w:multiLevelType w:val="hybridMultilevel"/>
    <w:tmpl w:val="3E0CC74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B86385"/>
    <w:multiLevelType w:val="multilevel"/>
    <w:tmpl w:val="7E5E3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86D28"/>
    <w:multiLevelType w:val="hybridMultilevel"/>
    <w:tmpl w:val="3E0CC748"/>
    <w:lvl w:ilvl="0" w:tplc="CC6E0F8E">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FB7913"/>
    <w:multiLevelType w:val="hybridMultilevel"/>
    <w:tmpl w:val="3E0CC74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D3710B"/>
    <w:multiLevelType w:val="hybridMultilevel"/>
    <w:tmpl w:val="1CECF2B0"/>
    <w:lvl w:ilvl="0" w:tplc="04130017">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36FC12E3"/>
    <w:multiLevelType w:val="hybridMultilevel"/>
    <w:tmpl w:val="0FA205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C8C158C"/>
    <w:multiLevelType w:val="multilevel"/>
    <w:tmpl w:val="BFF47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2A6D0A"/>
    <w:multiLevelType w:val="hybridMultilevel"/>
    <w:tmpl w:val="B9A0A52C"/>
    <w:lvl w:ilvl="0" w:tplc="C83C4D86">
      <w:start w:val="1"/>
      <w:numFmt w:val="decimal"/>
      <w:lvlText w:val="%1."/>
      <w:lvlJc w:val="left"/>
      <w:pPr>
        <w:ind w:left="720" w:hanging="360"/>
      </w:pPr>
      <w:rPr>
        <w:rFonts w:hint="default"/>
      </w:rPr>
    </w:lvl>
    <w:lvl w:ilvl="1" w:tplc="19C86E0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D57622"/>
    <w:multiLevelType w:val="hybridMultilevel"/>
    <w:tmpl w:val="972CE68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39411B"/>
    <w:multiLevelType w:val="hybridMultilevel"/>
    <w:tmpl w:val="D3AC260E"/>
    <w:lvl w:ilvl="0" w:tplc="19C86E0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623158"/>
    <w:multiLevelType w:val="hybridMultilevel"/>
    <w:tmpl w:val="3E0CC74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063783"/>
    <w:multiLevelType w:val="hybridMultilevel"/>
    <w:tmpl w:val="CE4A80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77049A3"/>
    <w:multiLevelType w:val="hybridMultilevel"/>
    <w:tmpl w:val="52144382"/>
    <w:lvl w:ilvl="0" w:tplc="5D1C53C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9673982"/>
    <w:multiLevelType w:val="multilevel"/>
    <w:tmpl w:val="5284253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4D3C01"/>
    <w:multiLevelType w:val="hybridMultilevel"/>
    <w:tmpl w:val="75C0DA2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1011034412">
    <w:abstractNumId w:val="15"/>
  </w:num>
  <w:num w:numId="2" w16cid:durableId="1086805795">
    <w:abstractNumId w:val="4"/>
  </w:num>
  <w:num w:numId="3" w16cid:durableId="78596967">
    <w:abstractNumId w:val="14"/>
  </w:num>
  <w:num w:numId="4" w16cid:durableId="1795442780">
    <w:abstractNumId w:val="11"/>
  </w:num>
  <w:num w:numId="5" w16cid:durableId="545725611">
    <w:abstractNumId w:val="21"/>
  </w:num>
  <w:num w:numId="6" w16cid:durableId="892235512">
    <w:abstractNumId w:val="20"/>
  </w:num>
  <w:num w:numId="7" w16cid:durableId="1122844091">
    <w:abstractNumId w:val="16"/>
  </w:num>
  <w:num w:numId="8" w16cid:durableId="2052924074">
    <w:abstractNumId w:val="3"/>
  </w:num>
  <w:num w:numId="9" w16cid:durableId="1634755512">
    <w:abstractNumId w:val="9"/>
  </w:num>
  <w:num w:numId="10" w16cid:durableId="1002127960">
    <w:abstractNumId w:val="17"/>
  </w:num>
  <w:num w:numId="11" w16cid:durableId="1327394433">
    <w:abstractNumId w:val="7"/>
  </w:num>
  <w:num w:numId="12" w16cid:durableId="1751543955">
    <w:abstractNumId w:val="0"/>
  </w:num>
  <w:num w:numId="13" w16cid:durableId="362750992">
    <w:abstractNumId w:val="10"/>
  </w:num>
  <w:num w:numId="14" w16cid:durableId="1056928489">
    <w:abstractNumId w:val="5"/>
  </w:num>
  <w:num w:numId="15" w16cid:durableId="46340909">
    <w:abstractNumId w:val="8"/>
  </w:num>
  <w:num w:numId="16" w16cid:durableId="105347302">
    <w:abstractNumId w:val="18"/>
  </w:num>
  <w:num w:numId="17" w16cid:durableId="1128934336">
    <w:abstractNumId w:val="13"/>
  </w:num>
  <w:num w:numId="18" w16cid:durableId="296881262">
    <w:abstractNumId w:val="12"/>
  </w:num>
  <w:num w:numId="19" w16cid:durableId="1013805881">
    <w:abstractNumId w:val="6"/>
  </w:num>
  <w:num w:numId="20" w16cid:durableId="220873443">
    <w:abstractNumId w:val="19"/>
  </w:num>
  <w:num w:numId="21" w16cid:durableId="1025131825">
    <w:abstractNumId w:val="2"/>
  </w:num>
  <w:num w:numId="22" w16cid:durableId="177362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3E"/>
    <w:rsid w:val="0000393C"/>
    <w:rsid w:val="00077E3E"/>
    <w:rsid w:val="002248F8"/>
    <w:rsid w:val="00233468"/>
    <w:rsid w:val="003F175A"/>
    <w:rsid w:val="005A434E"/>
    <w:rsid w:val="005F4C4D"/>
    <w:rsid w:val="00631B69"/>
    <w:rsid w:val="00692155"/>
    <w:rsid w:val="007D40E5"/>
    <w:rsid w:val="008A59FB"/>
    <w:rsid w:val="008E2391"/>
    <w:rsid w:val="00987B3F"/>
    <w:rsid w:val="00A26385"/>
    <w:rsid w:val="00A943C1"/>
    <w:rsid w:val="00AA5D06"/>
    <w:rsid w:val="00AF0847"/>
    <w:rsid w:val="00B02176"/>
    <w:rsid w:val="00B435D6"/>
    <w:rsid w:val="00C729CA"/>
    <w:rsid w:val="00CE0D5B"/>
    <w:rsid w:val="00D828E4"/>
    <w:rsid w:val="00DF6E3D"/>
    <w:rsid w:val="00E96CFA"/>
    <w:rsid w:val="00EA213D"/>
    <w:rsid w:val="00EE254E"/>
    <w:rsid w:val="00F24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FEED"/>
  <w15:chartTrackingRefBased/>
  <w15:docId w15:val="{19A6412B-E39F-48BA-866F-C2B18424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7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7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7E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7E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7E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7E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E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E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E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E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7E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7E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7E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7E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7E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E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E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E3E"/>
    <w:rPr>
      <w:rFonts w:eastAsiaTheme="majorEastAsia" w:cstheme="majorBidi"/>
      <w:color w:val="272727" w:themeColor="text1" w:themeTint="D8"/>
    </w:rPr>
  </w:style>
  <w:style w:type="paragraph" w:styleId="Titel">
    <w:name w:val="Title"/>
    <w:basedOn w:val="Standaard"/>
    <w:next w:val="Standaard"/>
    <w:link w:val="TitelChar"/>
    <w:uiPriority w:val="10"/>
    <w:qFormat/>
    <w:rsid w:val="00077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E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E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E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E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E3E"/>
    <w:rPr>
      <w:i/>
      <w:iCs/>
      <w:color w:val="404040" w:themeColor="text1" w:themeTint="BF"/>
    </w:rPr>
  </w:style>
  <w:style w:type="paragraph" w:styleId="Lijstalinea">
    <w:name w:val="List Paragraph"/>
    <w:basedOn w:val="Standaard"/>
    <w:uiPriority w:val="34"/>
    <w:qFormat/>
    <w:rsid w:val="00077E3E"/>
    <w:pPr>
      <w:ind w:left="720"/>
      <w:contextualSpacing/>
    </w:pPr>
  </w:style>
  <w:style w:type="character" w:styleId="Intensievebenadrukking">
    <w:name w:val="Intense Emphasis"/>
    <w:basedOn w:val="Standaardalinea-lettertype"/>
    <w:uiPriority w:val="21"/>
    <w:qFormat/>
    <w:rsid w:val="00077E3E"/>
    <w:rPr>
      <w:i/>
      <w:iCs/>
      <w:color w:val="2F5496" w:themeColor="accent1" w:themeShade="BF"/>
    </w:rPr>
  </w:style>
  <w:style w:type="paragraph" w:styleId="Duidelijkcitaat">
    <w:name w:val="Intense Quote"/>
    <w:basedOn w:val="Standaard"/>
    <w:next w:val="Standaard"/>
    <w:link w:val="DuidelijkcitaatChar"/>
    <w:uiPriority w:val="30"/>
    <w:qFormat/>
    <w:rsid w:val="00077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7E3E"/>
    <w:rPr>
      <w:i/>
      <w:iCs/>
      <w:color w:val="2F5496" w:themeColor="accent1" w:themeShade="BF"/>
    </w:rPr>
  </w:style>
  <w:style w:type="character" w:styleId="Intensieveverwijzing">
    <w:name w:val="Intense Reference"/>
    <w:basedOn w:val="Standaardalinea-lettertype"/>
    <w:uiPriority w:val="32"/>
    <w:qFormat/>
    <w:rsid w:val="00077E3E"/>
    <w:rPr>
      <w:b/>
      <w:bCs/>
      <w:smallCaps/>
      <w:color w:val="2F5496" w:themeColor="accent1" w:themeShade="BF"/>
      <w:spacing w:val="5"/>
    </w:rPr>
  </w:style>
  <w:style w:type="paragraph" w:styleId="Geenafstand">
    <w:name w:val="No Spacing"/>
    <w:uiPriority w:val="1"/>
    <w:qFormat/>
    <w:rsid w:val="00B435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F9034-1A63-46DF-A2CE-84878B45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1702</Words>
  <Characters>9365</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Charisa Noslin</dc:creator>
  <cp:keywords/>
  <dc:description/>
  <cp:lastModifiedBy>Charisa Noslin</cp:lastModifiedBy>
  <cp:revision>3</cp:revision>
  <dcterms:created xsi:type="dcterms:W3CDTF">2025-03-01T16:12:00Z</dcterms:created>
  <dcterms:modified xsi:type="dcterms:W3CDTF">2025-03-03T15:00:00Z</dcterms:modified>
</cp:coreProperties>
</file>